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35947963" w14:textId="28F97A3F" w:rsidR="009D4994" w:rsidRDefault="00526CBE" w:rsidP="00526CBE">
      <w:pPr>
        <w:pStyle w:val="Default"/>
        <w:jc w:val="both"/>
        <w:rPr>
          <w:b/>
          <w:bCs/>
          <w:sz w:val="23"/>
          <w:szCs w:val="23"/>
        </w:rPr>
      </w:pPr>
      <w:r w:rsidRPr="00526CBE">
        <w:rPr>
          <w:b/>
          <w:color w:val="auto"/>
        </w:rPr>
        <w:t xml:space="preserve">REQUER A CONTINUAÇÃO DA PAVIMENTAÇÃO EM BLOQUETES NO FINAL DA </w:t>
      </w:r>
      <w:r w:rsidR="00B95288">
        <w:rPr>
          <w:b/>
          <w:color w:val="auto"/>
        </w:rPr>
        <w:t>AVENIDA</w:t>
      </w:r>
      <w:r w:rsidRPr="00526CBE">
        <w:rPr>
          <w:b/>
          <w:color w:val="auto"/>
        </w:rPr>
        <w:t xml:space="preserve"> NILO COELHO, NO TRECHO COMPREENDIDO ENTRE AS TRAVESSAS MÁRIO DE ANDRADE E SENADOR TEOTÔNIO VILELA, NO BAIRRO REMÉDIOS I, NO MUNICÍPIO DE SANTANA/AP.</w:t>
      </w:r>
    </w:p>
    <w:p w14:paraId="0A1804E0" w14:textId="77777777" w:rsidR="00F96D04" w:rsidRDefault="00F96D04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7EF9FCCF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2920E98E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</w:t>
      </w:r>
      <w:r w:rsidR="00526CBE">
        <w:rPr>
          <w:rFonts w:ascii="Arial" w:hAnsi="Arial" w:cs="Arial"/>
        </w:rPr>
        <w:t xml:space="preserve"> </w:t>
      </w:r>
      <w:r w:rsidR="005655A3" w:rsidRPr="00717D7C">
        <w:rPr>
          <w:rFonts w:ascii="Arial" w:hAnsi="Arial" w:cs="Arial"/>
          <w:b/>
        </w:rPr>
        <w:t>OUVINDO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A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COMUNIDADE</w:t>
      </w:r>
      <w:r w:rsidR="00526CBE">
        <w:rPr>
          <w:rFonts w:ascii="Arial" w:hAnsi="Arial" w:cs="Arial"/>
          <w:b/>
        </w:rPr>
        <w:t xml:space="preserve">. </w:t>
      </w:r>
      <w:r w:rsidR="00526CBE" w:rsidRPr="00526CBE">
        <w:rPr>
          <w:rFonts w:ascii="Arial" w:hAnsi="Arial" w:cs="Arial"/>
        </w:rPr>
        <w:t>A presente proposição visa atender às demandas dos moradores da Travessa Nilo Coelho, especialmente no trecho final ainda não contemplado com pavimentação adequada. A ausência de bloquetes compromete a trafegabilidade, sobretudo no período chuvoso, quando há formação de lama e acúmulo de água. A continuidade da pavimentação proporcionará melhores condições de mobilidade urbana, segurança e acessibilidade. Além disso, contribuirá para a valorização da via e melhoria da qualidade de vida da população local. Diante disso, faz-se necessária a intervenção do Poder Público Municipal</w:t>
      </w:r>
      <w:r w:rsidR="00F96D04" w:rsidRPr="00F96D04">
        <w:rPr>
          <w:rFonts w:ascii="Arial" w:hAnsi="Arial" w:cs="Arial"/>
        </w:rPr>
        <w:t>.</w:t>
      </w:r>
    </w:p>
    <w:p w14:paraId="7B8DE2E6" w14:textId="3FC7F94B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F96D04">
        <w:rPr>
          <w:rFonts w:ascii="Arial" w:eastAsia="Arial" w:hAnsi="Arial" w:cs="Arial"/>
          <w:b/>
        </w:rPr>
        <w:t>11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417B969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D355343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DA01B" w14:textId="77777777" w:rsidR="002404D2" w:rsidRDefault="002404D2">
      <w:pPr>
        <w:spacing w:after="0" w:line="240" w:lineRule="auto"/>
      </w:pPr>
      <w:r>
        <w:separator/>
      </w:r>
    </w:p>
  </w:endnote>
  <w:endnote w:type="continuationSeparator" w:id="0">
    <w:p w14:paraId="007780E9" w14:textId="77777777" w:rsidR="002404D2" w:rsidRDefault="0024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746F7" w14:textId="77777777" w:rsidR="002404D2" w:rsidRDefault="002404D2">
      <w:pPr>
        <w:spacing w:after="0" w:line="240" w:lineRule="auto"/>
      </w:pPr>
      <w:r>
        <w:separator/>
      </w:r>
    </w:p>
  </w:footnote>
  <w:footnote w:type="continuationSeparator" w:id="0">
    <w:p w14:paraId="0A9ADDF2" w14:textId="77777777" w:rsidR="002404D2" w:rsidRDefault="00240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5745B"/>
    <w:rsid w:val="00162A6D"/>
    <w:rsid w:val="00164EA8"/>
    <w:rsid w:val="00191069"/>
    <w:rsid w:val="001B6A4A"/>
    <w:rsid w:val="002404D2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26CBE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9528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3</cp:revision>
  <cp:lastPrinted>2026-05-06T13:47:00Z</cp:lastPrinted>
  <dcterms:created xsi:type="dcterms:W3CDTF">2026-05-06T14:00:00Z</dcterms:created>
  <dcterms:modified xsi:type="dcterms:W3CDTF">2026-05-06T14:00:00Z</dcterms:modified>
</cp:coreProperties>
</file>