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63670879" w14:textId="0B93F99E" w:rsidR="00060C2B" w:rsidRPr="00060C2B" w:rsidRDefault="00D67888" w:rsidP="00EB38F3">
      <w:pPr>
        <w:jc w:val="both"/>
        <w:rPr>
          <w:rFonts w:ascii="Arial" w:hAnsi="Arial" w:cs="Arial"/>
          <w:b/>
          <w:bCs/>
          <w:sz w:val="24"/>
        </w:rPr>
      </w:pPr>
      <w:r w:rsidRPr="00D67888">
        <w:rPr>
          <w:rFonts w:ascii="Arial" w:hAnsi="Arial" w:cs="Arial"/>
          <w:b/>
          <w:bCs/>
          <w:sz w:val="24"/>
        </w:rPr>
        <w:t>SOLICITA O PEDIDO DE INFORMAÇÕES SOBRE O REQUERIMENTO DE N° 103/2025, 1413/2025</w:t>
      </w:r>
      <w:r>
        <w:rPr>
          <w:rFonts w:ascii="Arial" w:hAnsi="Arial" w:cs="Arial"/>
          <w:b/>
          <w:bCs/>
          <w:sz w:val="24"/>
        </w:rPr>
        <w:t xml:space="preserve"> E 1617/2025.</w:t>
      </w:r>
      <w:r w:rsidRPr="00D67888">
        <w:rPr>
          <w:rFonts w:ascii="Arial" w:hAnsi="Arial" w:cs="Arial"/>
          <w:b/>
          <w:bCs/>
          <w:sz w:val="24"/>
        </w:rPr>
        <w:t xml:space="preserve"> QUE REQUER OS SERVIÇOS DE MANUTENÇÃO DA ILUMINAÇÃO PÚBLICA (POSTEAMENTO, FIAÇÃO, TROCA DE LÂMPADAS, BRAÇOS E CABEÇAS DE LUMINÁRIAS) NA RUA DA PAZ, EM TODA A SUA EXTENSÃO, SITUADA NO BAIRRO JARDIM DE DEUS I, NESTE MUNICIPIO DE SANTANA/AP</w:t>
      </w:r>
      <w:r>
        <w:rPr>
          <w:rFonts w:ascii="Arial" w:hAnsi="Arial" w:cs="Arial"/>
          <w:b/>
          <w:bCs/>
          <w:sz w:val="24"/>
        </w:rPr>
        <w:t>.</w:t>
      </w: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7FE8C1C1" w:rsidR="00060C2B" w:rsidRPr="00060C2B" w:rsidRDefault="00EB38F3" w:rsidP="00D67888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FC6714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D67888" w:rsidRPr="00D67888">
        <w:rPr>
          <w:rFonts w:ascii="Arial" w:hAnsi="Arial" w:cs="Arial"/>
          <w:bCs/>
        </w:rPr>
        <w:t>A presente solicitação se justifica pela necessidade de obter informações atualizadas acerca do andamento dos requerimentos anteriormente apresentados, que tratam da manutenção da iluminação pública na Rua da Paz. A precariedade do sistema de iluminação tem gerado insegurança para os moradores, especialmente no período noturno. Ressalta-se que a ausência de iluminação adequada contribui para o aumento de riscos à integridade física e ao patrimônio da população. Destaca-se que as referidas demandas já foram formalizadas, sem retorno conclusivo até o momento. Diante disso, torna-se imprescindível o envio de esclarecimentos e a adoção de providências pelo Poder Público Municipal.</w:t>
      </w:r>
    </w:p>
    <w:p w14:paraId="15BAFC9B" w14:textId="3ECFE833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E5491">
        <w:rPr>
          <w:rFonts w:ascii="Arial" w:hAnsi="Arial" w:cs="Arial"/>
          <w:b/>
        </w:rPr>
        <w:t>2</w:t>
      </w:r>
      <w:r w:rsidR="00060C2B">
        <w:rPr>
          <w:rFonts w:ascii="Arial" w:hAnsi="Arial" w:cs="Arial"/>
          <w:b/>
        </w:rPr>
        <w:t>7</w:t>
      </w:r>
      <w:r w:rsidR="00DC32AC">
        <w:rPr>
          <w:rFonts w:ascii="Arial" w:hAnsi="Arial" w:cs="Arial"/>
          <w:b/>
        </w:rPr>
        <w:t xml:space="preserve"> DE </w:t>
      </w:r>
      <w:r w:rsidR="00060C2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5F43608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BDE22B6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C953C" w14:textId="77777777" w:rsidR="009032AE" w:rsidRDefault="009032AE" w:rsidP="00EB38F3">
      <w:pPr>
        <w:spacing w:after="0" w:line="240" w:lineRule="auto"/>
      </w:pPr>
      <w:r>
        <w:separator/>
      </w:r>
    </w:p>
  </w:endnote>
  <w:endnote w:type="continuationSeparator" w:id="0">
    <w:p w14:paraId="2205E6DE" w14:textId="77777777" w:rsidR="009032AE" w:rsidRDefault="009032A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3A4BB" w14:textId="77777777" w:rsidR="009032AE" w:rsidRDefault="009032AE" w:rsidP="00EB38F3">
      <w:pPr>
        <w:spacing w:after="0" w:line="240" w:lineRule="auto"/>
      </w:pPr>
      <w:r>
        <w:separator/>
      </w:r>
    </w:p>
  </w:footnote>
  <w:footnote w:type="continuationSeparator" w:id="0">
    <w:p w14:paraId="0BD967BA" w14:textId="77777777" w:rsidR="009032AE" w:rsidRDefault="009032A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032AE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888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2026-04-24T13:18:00Z</cp:lastPrinted>
  <dcterms:created xsi:type="dcterms:W3CDTF">2026-04-24T13:27:00Z</dcterms:created>
  <dcterms:modified xsi:type="dcterms:W3CDTF">2026-04-24T13:27:00Z</dcterms:modified>
</cp:coreProperties>
</file>