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5D0A" w14:textId="10653AA8" w:rsidR="00923F18" w:rsidRDefault="00BB66A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PROJETO DE LEI Nº        /202</w:t>
      </w:r>
      <w:r w:rsidR="00967E6A">
        <w:rPr>
          <w:rFonts w:ascii="Arial" w:hAnsi="Arial" w:cs="Arial"/>
          <w:b/>
          <w:sz w:val="32"/>
          <w:szCs w:val="32"/>
        </w:rPr>
        <w:t>6</w:t>
      </w:r>
    </w:p>
    <w:p w14:paraId="4F82246B" w14:textId="5AFFD19F" w:rsidR="00923F18" w:rsidRPr="00967E6A" w:rsidRDefault="00967E6A">
      <w:pPr>
        <w:spacing w:after="0"/>
        <w:ind w:left="4253"/>
        <w:jc w:val="both"/>
        <w:rPr>
          <w:rFonts w:ascii="Arial" w:hAnsi="Arial" w:cs="Arial"/>
          <w:b/>
          <w:sz w:val="24"/>
          <w:szCs w:val="24"/>
        </w:rPr>
      </w:pPr>
      <w:r w:rsidRPr="00967E6A">
        <w:rPr>
          <w:rFonts w:ascii="Arial" w:hAnsi="Arial" w:cs="Arial"/>
          <w:b/>
          <w:sz w:val="24"/>
          <w:szCs w:val="24"/>
        </w:rPr>
        <w:t xml:space="preserve">INSTITUI O PROGRAMA MUNICIPAL DE COLETA E LOGÍSTICA REVERSA DE PNEUS INSERVÍVEIS NO MUNICÍPIO DE SANTANA/AP E DÁ OUTRAS PROVIDÊNCIAS. </w:t>
      </w:r>
    </w:p>
    <w:p w14:paraId="4EBC0A44" w14:textId="77777777" w:rsidR="00923F18" w:rsidRDefault="00923F18">
      <w:pPr>
        <w:spacing w:after="0"/>
        <w:ind w:left="1134"/>
        <w:jc w:val="both"/>
        <w:rPr>
          <w:rFonts w:ascii="Arial" w:hAnsi="Arial" w:cs="Arial"/>
          <w:b/>
          <w:sz w:val="28"/>
          <w:szCs w:val="28"/>
        </w:rPr>
      </w:pPr>
    </w:p>
    <w:p w14:paraId="10F6769C" w14:textId="549BE878" w:rsidR="00967E6A" w:rsidRPr="00967E6A" w:rsidRDefault="00BB66AA" w:rsidP="00967E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FRANCISCO DE ASSIS LOPES FEITOZA</w:t>
      </w:r>
      <w:r>
        <w:rPr>
          <w:rFonts w:ascii="Arial" w:hAnsi="Arial" w:cs="Arial"/>
          <w:sz w:val="24"/>
          <w:szCs w:val="24"/>
        </w:rPr>
        <w:t>, Vereador com assento nesta Casa legislativa pela Bancada do PSD, no uso de suas atribuições legais e regimentais, apresenta o seguinte projeto de lei:</w:t>
      </w:r>
    </w:p>
    <w:p w14:paraId="2302CAC3" w14:textId="08A5EF7A" w:rsidR="00967E6A" w:rsidRPr="00967E6A" w:rsidRDefault="00967E6A" w:rsidP="00967E6A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7E6A">
        <w:rPr>
          <w:rFonts w:ascii="Arial" w:hAnsi="Arial" w:cs="Arial"/>
          <w:b/>
          <w:bCs/>
          <w:sz w:val="24"/>
          <w:szCs w:val="24"/>
        </w:rPr>
        <w:t>Art. 1º</w:t>
      </w:r>
      <w:r w:rsidR="003804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7E6A">
        <w:rPr>
          <w:rFonts w:ascii="Arial" w:hAnsi="Arial" w:cs="Arial"/>
          <w:bCs/>
          <w:sz w:val="24"/>
          <w:szCs w:val="24"/>
        </w:rPr>
        <w:t>Fica instituído, no âmbito do Município de Santana/AP, o Programa Municipal de Coleta e Logística Reversa de Pneus Inservíveis, com a finalidade de garantir a destinação ambientalmente adequada desses resíduos, prevenir danos ambientais e proteger a saúde pública.</w:t>
      </w:r>
    </w:p>
    <w:p w14:paraId="78E43A99" w14:textId="3765D905" w:rsidR="00967E6A" w:rsidRPr="00967E6A" w:rsidRDefault="00967E6A" w:rsidP="00967E6A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7E6A">
        <w:rPr>
          <w:rFonts w:ascii="Arial" w:hAnsi="Arial" w:cs="Arial"/>
          <w:b/>
          <w:bCs/>
          <w:sz w:val="24"/>
          <w:szCs w:val="24"/>
        </w:rPr>
        <w:t>Art. 2º</w:t>
      </w:r>
      <w:r w:rsidR="003804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7E6A">
        <w:rPr>
          <w:rFonts w:ascii="Arial" w:hAnsi="Arial" w:cs="Arial"/>
          <w:bCs/>
          <w:sz w:val="24"/>
          <w:szCs w:val="24"/>
        </w:rPr>
        <w:t>O Programa observará os princípios da responsabilidade compartilhada pelo ciclo de vida dos produtos, nos termos da Lei Federal nº 12.305/2010 (Política Nacional de Resíduos Sólidos) e da Resolução CONAMA nº 416/2009.</w:t>
      </w:r>
    </w:p>
    <w:p w14:paraId="7AB78737" w14:textId="1A685D79" w:rsidR="00967E6A" w:rsidRPr="00967E6A" w:rsidRDefault="00967E6A" w:rsidP="00967E6A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7E6A">
        <w:rPr>
          <w:rFonts w:ascii="Arial" w:hAnsi="Arial" w:cs="Arial"/>
          <w:b/>
          <w:bCs/>
          <w:sz w:val="24"/>
          <w:szCs w:val="24"/>
        </w:rPr>
        <w:t>Art. 3º</w:t>
      </w:r>
      <w:r w:rsidR="003804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7E6A">
        <w:rPr>
          <w:rFonts w:ascii="Arial" w:hAnsi="Arial" w:cs="Arial"/>
          <w:bCs/>
          <w:sz w:val="24"/>
          <w:szCs w:val="24"/>
        </w:rPr>
        <w:t>São objetivos do Programa:</w:t>
      </w:r>
    </w:p>
    <w:p w14:paraId="6DCB5133" w14:textId="77777777" w:rsidR="00967E6A" w:rsidRPr="00967E6A" w:rsidRDefault="00967E6A" w:rsidP="00967E6A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67E6A">
        <w:rPr>
          <w:rFonts w:ascii="Arial" w:hAnsi="Arial" w:cs="Arial"/>
          <w:bCs/>
          <w:sz w:val="24"/>
          <w:szCs w:val="24"/>
        </w:rPr>
        <w:t>I – Reduzir o descarte irregular de pneus no Município;</w:t>
      </w:r>
      <w:r w:rsidRPr="00967E6A">
        <w:rPr>
          <w:rFonts w:ascii="Arial" w:hAnsi="Arial" w:cs="Arial"/>
          <w:bCs/>
          <w:sz w:val="24"/>
          <w:szCs w:val="24"/>
        </w:rPr>
        <w:br/>
        <w:t>II – Prevenir a proliferação de doenças decorrentes do acúmulo inadequado;</w:t>
      </w:r>
      <w:r w:rsidRPr="00967E6A">
        <w:rPr>
          <w:rFonts w:ascii="Arial" w:hAnsi="Arial" w:cs="Arial"/>
          <w:bCs/>
          <w:sz w:val="24"/>
          <w:szCs w:val="24"/>
        </w:rPr>
        <w:br/>
        <w:t>III – Promover a conscientização ambiental da população;</w:t>
      </w:r>
      <w:r w:rsidRPr="00967E6A">
        <w:rPr>
          <w:rFonts w:ascii="Arial" w:hAnsi="Arial" w:cs="Arial"/>
          <w:bCs/>
          <w:sz w:val="24"/>
          <w:szCs w:val="24"/>
        </w:rPr>
        <w:br/>
        <w:t>IV – Garantir a destinação final ambientalmente adequada.</w:t>
      </w:r>
    </w:p>
    <w:p w14:paraId="3BFDB7E5" w14:textId="71E05645" w:rsidR="00967E6A" w:rsidRPr="00967E6A" w:rsidRDefault="00967E6A" w:rsidP="00967E6A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7E6A">
        <w:rPr>
          <w:rFonts w:ascii="Arial" w:hAnsi="Arial" w:cs="Arial"/>
          <w:b/>
          <w:bCs/>
          <w:sz w:val="24"/>
          <w:szCs w:val="24"/>
        </w:rPr>
        <w:t>Art. 4º</w:t>
      </w:r>
      <w:r w:rsidR="003804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7E6A">
        <w:rPr>
          <w:rFonts w:ascii="Arial" w:hAnsi="Arial" w:cs="Arial"/>
          <w:bCs/>
          <w:sz w:val="24"/>
          <w:szCs w:val="24"/>
        </w:rPr>
        <w:t>Compete ao Poder Executivo Municipal:</w:t>
      </w:r>
    </w:p>
    <w:p w14:paraId="0F849ADF" w14:textId="77777777" w:rsidR="00967E6A" w:rsidRPr="00967E6A" w:rsidRDefault="00967E6A" w:rsidP="00967E6A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67E6A">
        <w:rPr>
          <w:rFonts w:ascii="Arial" w:hAnsi="Arial" w:cs="Arial"/>
          <w:bCs/>
          <w:sz w:val="24"/>
          <w:szCs w:val="24"/>
        </w:rPr>
        <w:t>I – Criar e divulgar pontos de coleta de pneus inservíveis;</w:t>
      </w:r>
      <w:r w:rsidRPr="00967E6A">
        <w:rPr>
          <w:rFonts w:ascii="Arial" w:hAnsi="Arial" w:cs="Arial"/>
          <w:bCs/>
          <w:sz w:val="24"/>
          <w:szCs w:val="24"/>
        </w:rPr>
        <w:br/>
        <w:t>II – Realizar campanhas educativas periódicas;</w:t>
      </w:r>
      <w:r w:rsidRPr="00967E6A">
        <w:rPr>
          <w:rFonts w:ascii="Arial" w:hAnsi="Arial" w:cs="Arial"/>
          <w:bCs/>
          <w:sz w:val="24"/>
          <w:szCs w:val="24"/>
        </w:rPr>
        <w:br/>
        <w:t>III – Promover a fiscalização quanto ao descarte irregular;</w:t>
      </w:r>
      <w:r w:rsidRPr="00967E6A">
        <w:rPr>
          <w:rFonts w:ascii="Arial" w:hAnsi="Arial" w:cs="Arial"/>
          <w:bCs/>
          <w:sz w:val="24"/>
          <w:szCs w:val="24"/>
        </w:rPr>
        <w:br/>
        <w:t>IV – Firmar parcerias com empresas recicladoras, associações e órgãos ambientais competentes;</w:t>
      </w:r>
      <w:r w:rsidRPr="00967E6A">
        <w:rPr>
          <w:rFonts w:ascii="Arial" w:hAnsi="Arial" w:cs="Arial"/>
          <w:bCs/>
          <w:sz w:val="24"/>
          <w:szCs w:val="24"/>
        </w:rPr>
        <w:br/>
        <w:t>V – Estabelecer cronograma de coleta periódica.</w:t>
      </w:r>
    </w:p>
    <w:p w14:paraId="4C8B2F72" w14:textId="26C2E199" w:rsidR="00967E6A" w:rsidRPr="00967E6A" w:rsidRDefault="00967E6A" w:rsidP="00967E6A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7E6A">
        <w:rPr>
          <w:rFonts w:ascii="Arial" w:hAnsi="Arial" w:cs="Arial"/>
          <w:b/>
          <w:bCs/>
          <w:sz w:val="24"/>
          <w:szCs w:val="24"/>
        </w:rPr>
        <w:lastRenderedPageBreak/>
        <w:t>Art. 5º</w:t>
      </w:r>
      <w:r w:rsidR="003804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7E6A">
        <w:rPr>
          <w:rFonts w:ascii="Arial" w:hAnsi="Arial" w:cs="Arial"/>
          <w:bCs/>
          <w:sz w:val="24"/>
          <w:szCs w:val="24"/>
        </w:rPr>
        <w:t>Os estabelecimentos comerciais que realizem venda ou substituição de pneus ficam obrigados a:</w:t>
      </w:r>
    </w:p>
    <w:p w14:paraId="12A80B8C" w14:textId="77777777" w:rsidR="00967E6A" w:rsidRPr="00967E6A" w:rsidRDefault="00967E6A" w:rsidP="00967E6A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67E6A">
        <w:rPr>
          <w:rFonts w:ascii="Arial" w:hAnsi="Arial" w:cs="Arial"/>
          <w:bCs/>
          <w:sz w:val="24"/>
          <w:szCs w:val="24"/>
        </w:rPr>
        <w:t>I – Receber pneus inservíveis no ato da troca;</w:t>
      </w:r>
      <w:r w:rsidRPr="00967E6A">
        <w:rPr>
          <w:rFonts w:ascii="Arial" w:hAnsi="Arial" w:cs="Arial"/>
          <w:bCs/>
          <w:sz w:val="24"/>
          <w:szCs w:val="24"/>
        </w:rPr>
        <w:br/>
        <w:t>II – Armazenar adequadamente até a destinação final ambientalmente correta;</w:t>
      </w:r>
      <w:r w:rsidRPr="00967E6A">
        <w:rPr>
          <w:rFonts w:ascii="Arial" w:hAnsi="Arial" w:cs="Arial"/>
          <w:bCs/>
          <w:sz w:val="24"/>
          <w:szCs w:val="24"/>
        </w:rPr>
        <w:br/>
        <w:t>III – Comprovar a destinação final, quando solicitado pelo órgão competente.</w:t>
      </w:r>
    </w:p>
    <w:p w14:paraId="63029959" w14:textId="107CACDF" w:rsidR="00967E6A" w:rsidRPr="00967E6A" w:rsidRDefault="00967E6A" w:rsidP="00967E6A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7E6A">
        <w:rPr>
          <w:rFonts w:ascii="Arial" w:hAnsi="Arial" w:cs="Arial"/>
          <w:b/>
          <w:bCs/>
          <w:sz w:val="24"/>
          <w:szCs w:val="24"/>
        </w:rPr>
        <w:t>Art. 6º</w:t>
      </w:r>
      <w:r w:rsidR="003804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7E6A">
        <w:rPr>
          <w:rFonts w:ascii="Arial" w:hAnsi="Arial" w:cs="Arial"/>
          <w:bCs/>
          <w:sz w:val="24"/>
          <w:szCs w:val="24"/>
        </w:rPr>
        <w:t>O descarte irregular de pneus em vias públicas, terrenos baldios, áreas verdes, igarapés ou quaisquer locais inadequados sujeitará o infrator às penalidades previstas na legislação ambiental vigente e no Código de Posturas do Município.</w:t>
      </w:r>
    </w:p>
    <w:p w14:paraId="2AEE9E85" w14:textId="65B1EAF2" w:rsidR="00967E6A" w:rsidRPr="00967E6A" w:rsidRDefault="00967E6A" w:rsidP="00967E6A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7E6A">
        <w:rPr>
          <w:rFonts w:ascii="Arial" w:hAnsi="Arial" w:cs="Arial"/>
          <w:b/>
          <w:bCs/>
          <w:sz w:val="24"/>
          <w:szCs w:val="24"/>
        </w:rPr>
        <w:t>Art. 7º</w:t>
      </w:r>
      <w:r w:rsidR="003804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7E6A">
        <w:rPr>
          <w:rFonts w:ascii="Arial" w:hAnsi="Arial" w:cs="Arial"/>
          <w:bCs/>
          <w:sz w:val="24"/>
          <w:szCs w:val="24"/>
        </w:rPr>
        <w:t>O Poder Executivo regulamentará esta Lei no prazo de até 90 (noventa) dias, contados da data de sua publicação.</w:t>
      </w:r>
    </w:p>
    <w:p w14:paraId="15E5039F" w14:textId="0E57CE3A" w:rsidR="00967E6A" w:rsidRPr="00967E6A" w:rsidRDefault="00967E6A" w:rsidP="00967E6A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7E6A">
        <w:rPr>
          <w:rFonts w:ascii="Arial" w:hAnsi="Arial" w:cs="Arial"/>
          <w:b/>
          <w:bCs/>
          <w:sz w:val="24"/>
          <w:szCs w:val="24"/>
        </w:rPr>
        <w:t>Art. 8º</w:t>
      </w:r>
      <w:r w:rsidR="003804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7E6A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14:paraId="241708A6" w14:textId="21893B0B" w:rsidR="00923F18" w:rsidRDefault="00BB66AA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PALÁCIO DR. FÁBIO JOSÉ DOS SANTOS, SEDE DO PODER LEGISLATIVO MUNICIPAL, EM </w:t>
      </w:r>
      <w:r w:rsidR="00627597">
        <w:rPr>
          <w:rFonts w:ascii="Arial" w:hAnsi="Arial" w:cs="Arial"/>
          <w:b/>
          <w:bCs/>
          <w:sz w:val="24"/>
          <w:szCs w:val="24"/>
        </w:rPr>
        <w:t>11 DE MARÇO</w:t>
      </w:r>
      <w:r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967E6A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22B39CC0" w14:textId="77777777" w:rsidR="00923F18" w:rsidRDefault="00923F1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F91406C" w14:textId="77777777" w:rsidR="00923F18" w:rsidRDefault="00BB66AA">
      <w:pPr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_________________________________________</w:t>
      </w:r>
    </w:p>
    <w:p w14:paraId="626164CC" w14:textId="77777777" w:rsidR="00923F18" w:rsidRDefault="00BB66AA">
      <w:pPr>
        <w:pStyle w:val="Ttulo1"/>
        <w:spacing w:before="0"/>
        <w:ind w:right="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PROFESSOR ASSIS-PSD</w:t>
      </w:r>
    </w:p>
    <w:p w14:paraId="4D64BFB9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CB4CAE9" w14:textId="77777777" w:rsidR="003804FB" w:rsidRDefault="003804F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8CACE7" w14:textId="77777777" w:rsidR="003804FB" w:rsidRDefault="003804F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F1461C" w14:textId="77777777" w:rsidR="003804FB" w:rsidRDefault="003804F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3CC64B" w14:textId="77777777" w:rsidR="003804FB" w:rsidRDefault="003804F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A2D491B" w14:textId="77777777" w:rsidR="003804FB" w:rsidRDefault="003804F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8523640" w14:textId="77777777" w:rsidR="003804FB" w:rsidRDefault="003804F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DBDD43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4C41CD9" w14:textId="77777777" w:rsidR="00923F18" w:rsidRDefault="00BB66A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14:paraId="22D59E37" w14:textId="77777777" w:rsidR="00967E6A" w:rsidRPr="00967E6A" w:rsidRDefault="00967E6A" w:rsidP="00967E6A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67E6A">
        <w:rPr>
          <w:rFonts w:ascii="Arial" w:hAnsi="Arial" w:cs="Arial"/>
          <w:bCs/>
          <w:sz w:val="24"/>
          <w:szCs w:val="24"/>
        </w:rPr>
        <w:t>O presente Projeto de Lei, de autoria do Vereador Professor Assis, tem como objetivo instituir no Município de Santana/AP o Programa Municipal de Coleta e Logística Reversa de Pneus Inservíveis.</w:t>
      </w:r>
    </w:p>
    <w:p w14:paraId="78236F0E" w14:textId="77777777" w:rsidR="00967E6A" w:rsidRPr="00967E6A" w:rsidRDefault="00967E6A" w:rsidP="00967E6A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67E6A">
        <w:rPr>
          <w:rFonts w:ascii="Arial" w:hAnsi="Arial" w:cs="Arial"/>
          <w:bCs/>
          <w:sz w:val="24"/>
          <w:szCs w:val="24"/>
        </w:rPr>
        <w:t>O descarte irregular de pneus representa risco ambiental significativo, além de contribuir para a proliferação de vetores transmissores de doenças como dengue, zika e chikungunya. Pneus abandonados acumulam água, ocupam espaços públicos e podem causar sérios danos ambientais quando queimados ou descartados em áreas inadequadas.</w:t>
      </w:r>
    </w:p>
    <w:p w14:paraId="02686C71" w14:textId="77777777" w:rsidR="00967E6A" w:rsidRPr="00967E6A" w:rsidRDefault="00967E6A" w:rsidP="00967E6A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67E6A">
        <w:rPr>
          <w:rFonts w:ascii="Arial" w:hAnsi="Arial" w:cs="Arial"/>
          <w:bCs/>
          <w:sz w:val="24"/>
          <w:szCs w:val="24"/>
        </w:rPr>
        <w:t>A Política Nacional de Resíduos Sólidos estabelece a responsabilidade compartilhada e a obrigatoriedade da logística reversa para pneus. Assim, o Município, no exercício de sua competência suplementar e no interesse local, pode regulamentar mecanismos que fortaleçam essa política pública, organizando a coleta e ampliando a fiscalização.</w:t>
      </w:r>
    </w:p>
    <w:p w14:paraId="7B14E45E" w14:textId="77777777" w:rsidR="00967E6A" w:rsidRPr="00967E6A" w:rsidRDefault="00967E6A" w:rsidP="00967E6A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67E6A">
        <w:rPr>
          <w:rFonts w:ascii="Arial" w:hAnsi="Arial" w:cs="Arial"/>
          <w:bCs/>
          <w:sz w:val="24"/>
          <w:szCs w:val="24"/>
        </w:rPr>
        <w:t>A presente proposta visa melhorar a organização da coleta, fortalecer a responsabilidade ambiental dos comerciantes e garantir maior eficiência na gestão de resíduos sólidos no município.</w:t>
      </w:r>
    </w:p>
    <w:p w14:paraId="6B89E8A1" w14:textId="77777777" w:rsidR="00967E6A" w:rsidRPr="00967E6A" w:rsidRDefault="00967E6A" w:rsidP="00967E6A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67E6A">
        <w:rPr>
          <w:rFonts w:ascii="Arial" w:hAnsi="Arial" w:cs="Arial"/>
          <w:bCs/>
          <w:sz w:val="24"/>
          <w:szCs w:val="24"/>
        </w:rPr>
        <w:t>Diante da relevância da matéria para a saúde pública e o meio ambiente, solicita-se o apoio dos nobres pares para aprovação do presente Projeto de Lei.</w:t>
      </w:r>
    </w:p>
    <w:p w14:paraId="14EAEF13" w14:textId="405F8EF2" w:rsidR="00923F18" w:rsidRDefault="00BB66AA">
      <w:pPr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PALÁCIO DR. FÁBIO JOSÉ DOS SANTOS, SEDE DO PODER LEGISLATIVO MUNICIPAL, EM </w:t>
      </w:r>
      <w:r w:rsidR="00627597">
        <w:rPr>
          <w:rFonts w:ascii="Arial" w:hAnsi="Arial" w:cs="Arial"/>
          <w:b/>
          <w:bCs/>
          <w:sz w:val="24"/>
          <w:szCs w:val="24"/>
        </w:rPr>
        <w:t>11 DE MARÇO</w:t>
      </w:r>
      <w:r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967E6A">
        <w:rPr>
          <w:rFonts w:ascii="Arial" w:hAnsi="Arial" w:cs="Arial"/>
          <w:b/>
          <w:bCs/>
          <w:sz w:val="24"/>
          <w:szCs w:val="24"/>
        </w:rPr>
        <w:t>6</w:t>
      </w:r>
    </w:p>
    <w:p w14:paraId="13E2764F" w14:textId="77777777" w:rsidR="00923F18" w:rsidRDefault="00923F1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E17655" w14:textId="77777777" w:rsidR="00923F18" w:rsidRDefault="00923F18">
      <w:pPr>
        <w:pStyle w:val="Recuodecorpodetexto21"/>
        <w:spacing w:line="240" w:lineRule="auto"/>
        <w:ind w:left="0"/>
        <w:jc w:val="center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14:paraId="71859F93" w14:textId="77777777" w:rsidR="00923F18" w:rsidRDefault="00BB66AA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14:paraId="2E47BE9E" w14:textId="77777777" w:rsidR="00923F18" w:rsidRDefault="00BB66AA">
      <w:pPr>
        <w:pStyle w:val="Ttulo1"/>
        <w:ind w:right="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PROFESSOR ASSIS-PSD</w:t>
      </w:r>
    </w:p>
    <w:p w14:paraId="116882C0" w14:textId="77777777" w:rsidR="00923F18" w:rsidRDefault="00923F18">
      <w:pPr>
        <w:rPr>
          <w:rFonts w:ascii="Times New Roman" w:eastAsia="Times New Roman" w:hAnsi="Times New Roman"/>
          <w:sz w:val="27"/>
          <w:szCs w:val="27"/>
          <w:lang w:eastAsia="pt-BR"/>
        </w:rPr>
      </w:pPr>
    </w:p>
    <w:sectPr w:rsidR="00923F1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F214" w14:textId="77777777" w:rsidR="001B4BBF" w:rsidRDefault="001B4BBF">
      <w:pPr>
        <w:spacing w:after="0" w:line="240" w:lineRule="auto"/>
      </w:pPr>
      <w:r>
        <w:separator/>
      </w:r>
    </w:p>
  </w:endnote>
  <w:endnote w:type="continuationSeparator" w:id="0">
    <w:p w14:paraId="02905733" w14:textId="77777777" w:rsidR="001B4BBF" w:rsidRDefault="001B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0693" w14:textId="77777777" w:rsidR="001B4BBF" w:rsidRDefault="001B4BBF">
      <w:pPr>
        <w:spacing w:after="0" w:line="240" w:lineRule="auto"/>
      </w:pPr>
      <w:r>
        <w:separator/>
      </w:r>
    </w:p>
  </w:footnote>
  <w:footnote w:type="continuationSeparator" w:id="0">
    <w:p w14:paraId="4847D177" w14:textId="77777777" w:rsidR="001B4BBF" w:rsidRDefault="001B4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93B9" w14:textId="77777777" w:rsidR="00923F18" w:rsidRDefault="00923F18">
    <w:pPr>
      <w:pStyle w:val="Cabealho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BAC1" w14:textId="77777777" w:rsidR="00923F18" w:rsidRDefault="00BB66AA">
    <w:pPr>
      <w:pStyle w:val="Cabealho1"/>
      <w:jc w:val="center"/>
      <w:rPr>
        <w:b/>
        <w:sz w:val="24"/>
        <w:szCs w:val="24"/>
      </w:rPr>
    </w:pPr>
    <w:r>
      <w:rPr>
        <w:noProof/>
      </w:rPr>
      <w:drawing>
        <wp:inline distT="0" distB="0" distL="0" distR="0" wp14:anchorId="3FC196EC" wp14:editId="00C7C04B">
          <wp:extent cx="506095" cy="5346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8" t="-114" r="-128" b="-114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82273F" w14:textId="77777777" w:rsidR="00923F18" w:rsidRDefault="00BB66AA">
    <w:pPr>
      <w:pStyle w:val="Cabealho1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5A28915F" w14:textId="77777777" w:rsidR="00923F18" w:rsidRDefault="00BB66AA">
    <w:pPr>
      <w:pStyle w:val="Cabealho1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615DE285" w14:textId="77777777" w:rsidR="00923F18" w:rsidRDefault="00BB66AA">
    <w:pPr>
      <w:pStyle w:val="Cabealho1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9C7EF91" w14:textId="77777777" w:rsidR="00923F18" w:rsidRDefault="00BB66AA">
    <w:pPr>
      <w:pStyle w:val="Cabealho1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A28A796" wp14:editId="54B1CAA8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635"/>
              <wp:effectExtent l="635" t="5080" r="635" b="5080"/>
              <wp:wrapNone/>
              <wp:docPr id="2" name="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24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567708" id=" 3" o:spid="_x0000_s1026" style="position:absolute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5.35pt" to="454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PROFESSOR ASSIS- PSD</w:t>
    </w:r>
    <w:r>
      <w:rPr>
        <w:rFonts w:ascii="Arial" w:hAnsi="Arial" w:cs="Arial"/>
        <w:b/>
        <w:bCs/>
        <w:sz w:val="20"/>
        <w:lang w:eastAsia="pt-BR"/>
      </w:rPr>
      <w:t xml:space="preserve"> </w:t>
    </w:r>
  </w:p>
  <w:p w14:paraId="363E730E" w14:textId="77777777" w:rsidR="00923F18" w:rsidRDefault="00923F18">
    <w:pPr>
      <w:pStyle w:val="Cabealho1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FAAE" w14:textId="77777777" w:rsidR="00923F18" w:rsidRDefault="00BB66AA">
    <w:pPr>
      <w:pStyle w:val="Cabealho1"/>
      <w:jc w:val="center"/>
      <w:rPr>
        <w:b/>
        <w:sz w:val="24"/>
        <w:szCs w:val="24"/>
      </w:rPr>
    </w:pPr>
    <w:r>
      <w:rPr>
        <w:noProof/>
      </w:rPr>
      <w:drawing>
        <wp:inline distT="0" distB="0" distL="0" distR="0" wp14:anchorId="43B877F8" wp14:editId="16DF3AAA">
          <wp:extent cx="506095" cy="53467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8" t="-114" r="-128" b="-114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F8A068" w14:textId="77777777" w:rsidR="00923F18" w:rsidRDefault="00BB66AA">
    <w:pPr>
      <w:pStyle w:val="Cabealho1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142E7C4B" w14:textId="77777777" w:rsidR="00923F18" w:rsidRDefault="00BB66AA">
    <w:pPr>
      <w:pStyle w:val="Cabealho1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5662F9CC" w14:textId="77777777" w:rsidR="00923F18" w:rsidRDefault="00BB66AA">
    <w:pPr>
      <w:pStyle w:val="Cabealho1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2E15FBED" w14:textId="77777777" w:rsidR="00923F18" w:rsidRDefault="00BB66AA">
    <w:pPr>
      <w:pStyle w:val="Cabealho1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CDA4FDF" wp14:editId="2E36D5C3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635"/>
              <wp:effectExtent l="635" t="5080" r="635" b="5080"/>
              <wp:wrapNone/>
              <wp:docPr id="4" name="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24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8BE481" id=" 3" o:spid="_x0000_s1026" style="position:absolute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5.35pt" to="454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PROFESSOR ASSIS- PSD</w:t>
    </w:r>
    <w:r>
      <w:rPr>
        <w:rFonts w:ascii="Arial" w:hAnsi="Arial" w:cs="Arial"/>
        <w:b/>
        <w:bCs/>
        <w:sz w:val="20"/>
        <w:lang w:eastAsia="pt-BR"/>
      </w:rPr>
      <w:t xml:space="preserve"> </w:t>
    </w:r>
  </w:p>
  <w:p w14:paraId="1C6E6D65" w14:textId="77777777" w:rsidR="00923F18" w:rsidRDefault="00923F18">
    <w:pPr>
      <w:pStyle w:val="Cabealho1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15F95"/>
    <w:multiLevelType w:val="multilevel"/>
    <w:tmpl w:val="4BB0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F09A7"/>
    <w:multiLevelType w:val="multilevel"/>
    <w:tmpl w:val="E6B4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980632">
    <w:abstractNumId w:val="1"/>
  </w:num>
  <w:num w:numId="2" w16cid:durableId="73539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18"/>
    <w:rsid w:val="00126D59"/>
    <w:rsid w:val="001B4BBF"/>
    <w:rsid w:val="0036408B"/>
    <w:rsid w:val="003804FB"/>
    <w:rsid w:val="004C5FA4"/>
    <w:rsid w:val="00537B71"/>
    <w:rsid w:val="00627597"/>
    <w:rsid w:val="00911CC6"/>
    <w:rsid w:val="00923F18"/>
    <w:rsid w:val="00930B17"/>
    <w:rsid w:val="00967E6A"/>
    <w:rsid w:val="00BB66AA"/>
    <w:rsid w:val="00D40821"/>
    <w:rsid w:val="00E41202"/>
    <w:rsid w:val="00F61DA4"/>
    <w:rsid w:val="00FA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E4C9"/>
  <w15:docId w15:val="{265C6776-3C31-49A3-914D-4D65417A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7ED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463737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2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AD45B0"/>
    <w:pPr>
      <w:suppressAutoHyphens w:val="0"/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qFormat/>
    <w:rPr>
      <w:rFonts w:cs="Calibri"/>
      <w:sz w:val="22"/>
      <w:szCs w:val="22"/>
      <w:lang w:eastAsia="zh-CN"/>
    </w:rPr>
  </w:style>
  <w:style w:type="character" w:customStyle="1" w:styleId="Ttulo3Char">
    <w:name w:val="Título 3 Char"/>
    <w:link w:val="Ttulo3"/>
    <w:uiPriority w:val="9"/>
    <w:qFormat/>
    <w:rsid w:val="00AD45B0"/>
    <w:rPr>
      <w:b/>
      <w:bCs/>
      <w:sz w:val="27"/>
      <w:szCs w:val="27"/>
    </w:rPr>
  </w:style>
  <w:style w:type="character" w:styleId="Forte">
    <w:name w:val="Strong"/>
    <w:uiPriority w:val="22"/>
    <w:qFormat/>
    <w:rsid w:val="00AD45B0"/>
    <w:rPr>
      <w:b/>
      <w:bCs/>
    </w:rPr>
  </w:style>
  <w:style w:type="character" w:customStyle="1" w:styleId="truncate">
    <w:name w:val="truncate"/>
    <w:qFormat/>
    <w:rsid w:val="00AD45B0"/>
  </w:style>
  <w:style w:type="character" w:customStyle="1" w:styleId="Ttulo1Char">
    <w:name w:val="Título 1 Char"/>
    <w:link w:val="Ttulo1"/>
    <w:uiPriority w:val="9"/>
    <w:qFormat/>
    <w:rsid w:val="00463737"/>
    <w:rPr>
      <w:rFonts w:ascii="Aptos Display" w:eastAsia="Times New Roman" w:hAnsi="Aptos Display" w:cs="Times New Roman"/>
      <w:b/>
      <w:bCs/>
      <w:kern w:val="2"/>
      <w:sz w:val="32"/>
      <w:szCs w:val="32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  <w:rPr>
      <w:rFonts w:cs="Calibri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1">
    <w:name w:val="Cabeçalho1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D45B0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qFormat/>
    <w:rsid w:val="00463737"/>
    <w:pPr>
      <w:spacing w:after="0" w:line="360" w:lineRule="auto"/>
      <w:ind w:left="4950"/>
      <w:jc w:val="both"/>
    </w:pPr>
    <w:rPr>
      <w:rFonts w:ascii="Times New Roman" w:eastAsia="Times New Roman" w:hAnsi="Times New Roman"/>
      <w:b/>
      <w:bCs/>
      <w:i/>
      <w:iCs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gabinetenotdell@outlook.com</cp:lastModifiedBy>
  <cp:revision>5</cp:revision>
  <cp:lastPrinted>2026-02-20T13:01:00Z</cp:lastPrinted>
  <dcterms:created xsi:type="dcterms:W3CDTF">2025-09-03T12:37:00Z</dcterms:created>
  <dcterms:modified xsi:type="dcterms:W3CDTF">2026-03-11T12:52:00Z</dcterms:modified>
  <dc:language>pt-BR</dc:language>
</cp:coreProperties>
</file>