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5A" w:rsidRPr="0042625A" w:rsidRDefault="0042625A" w:rsidP="004262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42625A" w:rsidRPr="00E01A1E" w:rsidRDefault="0042625A" w:rsidP="0042625A">
      <w:pPr>
        <w:ind w:firstLine="708"/>
        <w:jc w:val="both"/>
        <w:rPr>
          <w:rFonts w:ascii="Arial" w:hAnsi="Arial" w:cs="Arial"/>
          <w:b/>
        </w:rPr>
      </w:pPr>
      <w:r w:rsidRPr="00E01A1E">
        <w:rPr>
          <w:rFonts w:ascii="Arial" w:hAnsi="Arial" w:cs="Arial"/>
          <w:b/>
        </w:rPr>
        <w:t xml:space="preserve">A Vereadora ITHIARA MADUREIRA - SOLIDARIEDADE/STN, </w:t>
      </w:r>
      <w:r w:rsidRPr="00E01A1E">
        <w:rPr>
          <w:rFonts w:ascii="Arial" w:hAnsi="Arial" w:cs="Arial"/>
        </w:rPr>
        <w:t xml:space="preserve">e que a este subscreve, vem </w:t>
      </w:r>
      <w:r w:rsidRPr="00E01A1E">
        <w:rPr>
          <w:rFonts w:ascii="Arial" w:hAnsi="Arial" w:cs="Arial"/>
          <w:b/>
        </w:rPr>
        <w:t>SOLICITAR</w:t>
      </w:r>
      <w:r w:rsidRPr="00E01A1E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E01A1E">
        <w:rPr>
          <w:rFonts w:ascii="Arial" w:hAnsi="Arial" w:cs="Arial"/>
          <w:b/>
        </w:rPr>
        <w:t>SEBASTIÃO FERREIRA DA ROCHA – PREFEITO DO MUNICÍPIO DE SANTANA - PMS</w:t>
      </w:r>
      <w:r w:rsidRPr="00E01A1E">
        <w:rPr>
          <w:rFonts w:ascii="Arial" w:hAnsi="Arial" w:cs="Arial"/>
        </w:rPr>
        <w:t xml:space="preserve"> e ao </w:t>
      </w:r>
      <w:r w:rsidRPr="00E01A1E">
        <w:rPr>
          <w:rFonts w:ascii="Arial" w:hAnsi="Arial" w:cs="Arial"/>
          <w:bCs/>
        </w:rPr>
        <w:t xml:space="preserve">Senhor </w:t>
      </w:r>
      <w:r w:rsidRPr="00E01A1E">
        <w:rPr>
          <w:rFonts w:ascii="Arial" w:hAnsi="Arial" w:cs="Arial"/>
          <w:b/>
        </w:rPr>
        <w:t>ANDERSON RICARDO DE ALMEIDA FEIO – SECRETÁRIO MUNICIPAL DE OBRAS PÚBLICAS E SERVIÇOS URBANOS – SEMOP.</w:t>
      </w:r>
    </w:p>
    <w:p w:rsidR="003D5594" w:rsidRPr="00E01A1E" w:rsidRDefault="0042625A" w:rsidP="003D5594">
      <w:pPr>
        <w:jc w:val="both"/>
        <w:rPr>
          <w:rFonts w:ascii="Arial" w:hAnsi="Arial" w:cs="Arial"/>
          <w:b/>
        </w:rPr>
      </w:pPr>
      <w:r w:rsidRPr="00E01A1E">
        <w:rPr>
          <w:rFonts w:ascii="Arial" w:hAnsi="Arial" w:cs="Arial"/>
          <w:b/>
        </w:rPr>
        <w:t xml:space="preserve">           REQUER</w:t>
      </w:r>
      <w:r w:rsidR="00E01A1E" w:rsidRPr="00E01A1E">
        <w:rPr>
          <w:rFonts w:ascii="Arial" w:hAnsi="Arial" w:cs="Arial"/>
          <w:b/>
        </w:rPr>
        <w:t xml:space="preserve"> QUE SEJA REALIZADO A CONSTRUÇÃO E AMPLIAÇÃO DE RAMPA COM ACESSIBILIDADE NA ENTRADA DA PREFEITURA DE SANTANA E DOS ORGÃOS DA ADMINISTRAÇÃO PÚBLICA MUNICIPAL.</w:t>
      </w:r>
    </w:p>
    <w:p w:rsidR="003821AE" w:rsidRDefault="00BD67B3" w:rsidP="003D55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2625A" w:rsidRPr="00E01A1E" w:rsidRDefault="00BD67B3" w:rsidP="0042625A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01A1E" w:rsidRPr="00E01A1E">
        <w:rPr>
          <w:rFonts w:ascii="Arial" w:hAnsi="Arial" w:cs="Arial"/>
        </w:rPr>
        <w:t>A implementação de rampas de acesso e outras medidas de acessibilidade em prédios de órgãos públicos municipais não é apenas uma questão de conveniência, mas um imperativo legal, social e ético.</w:t>
      </w:r>
      <w:r w:rsidR="00E01A1E" w:rsidRPr="00E01A1E">
        <w:t xml:space="preserve"> </w:t>
      </w:r>
      <w:r w:rsidR="00E01A1E" w:rsidRPr="00E01A1E">
        <w:rPr>
          <w:rFonts w:ascii="Arial" w:hAnsi="Arial" w:cs="Arial"/>
        </w:rPr>
        <w:t>A acessibilidade em prédios públicos é uma exigência legal, reforçada por diversas leis e normas. A Lei Brasileira de Inclusão da Pessoa com Deficiência (Estatuto da Pessoa com Deficiência - Lei nº 13.146/2015) é a principal referência. Ela estabelece que a acessibilidade é um direito e que o poder público deve garantir a remoção de barreiras arquitetônicas, urbanísticas e de transporte.</w:t>
      </w:r>
      <w:r w:rsidR="00E01A1E" w:rsidRPr="00E01A1E">
        <w:t xml:space="preserve"> </w:t>
      </w:r>
      <w:r w:rsidR="00E01A1E" w:rsidRPr="00E01A1E">
        <w:rPr>
          <w:rFonts w:ascii="Arial" w:hAnsi="Arial" w:cs="Arial"/>
        </w:rPr>
        <w:t xml:space="preserve">Todos os cidadãos têm o direito de acessar e usufruir dos serviços públicos em igualdade de condições. A falta de rampas ou outras adaptações impede que pessoas com deficiência física, idosos, gestantes ou pessoas com mobilidade reduzida exerçam plenamente seu direito de cidadania. </w:t>
      </w:r>
      <w:r w:rsidR="00E01A1E" w:rsidRPr="00E01A1E">
        <w:rPr>
          <w:rFonts w:ascii="Arial" w:hAnsi="Arial" w:cs="Arial"/>
        </w:rPr>
        <w:t>Prédios acessíveis podem atender a um público mais amplo. Ao remover as barreiras físicas, a administração municipal garante que mais pessoas possam resolver suas pendências pessoalmente, reduzindo a necessidade de intermediários. Isso otimiza o fluxo de atendimento e melhora a eficiência dos serviços prestados.</w:t>
      </w:r>
      <w:r w:rsidR="00E01A1E">
        <w:rPr>
          <w:rFonts w:ascii="Arial" w:hAnsi="Arial" w:cs="Arial"/>
        </w:rPr>
        <w:t xml:space="preserve"> </w:t>
      </w:r>
      <w:r w:rsidR="00E01A1E" w:rsidRPr="00E01A1E">
        <w:rPr>
          <w:rFonts w:ascii="Arial" w:hAnsi="Arial" w:cs="Arial"/>
        </w:rPr>
        <w:t>A acessibilidade não beneficia apenas pessoas em cadeiras de rodas. Ela é útil para pais com carrinhos de bebê, pessoas que usam muletas temporariamente, entregadores com carrinhos de carga e qualquer cidadão que, por algum motivo, tenha dificuldade de subir degraus.</w:t>
      </w:r>
      <w:r w:rsidR="00E01A1E">
        <w:rPr>
          <w:rFonts w:ascii="Arial" w:hAnsi="Arial" w:cs="Arial"/>
        </w:rPr>
        <w:t xml:space="preserve"> </w:t>
      </w:r>
      <w:bookmarkStart w:id="0" w:name="_GoBack"/>
      <w:bookmarkEnd w:id="0"/>
      <w:r w:rsidR="0042625A" w:rsidRPr="00E01A1E">
        <w:rPr>
          <w:rFonts w:ascii="Arial" w:hAnsi="Arial" w:cs="Arial"/>
          <w:iCs/>
        </w:rPr>
        <w:t>Nestes termos, solicito aos nobres pares o apoio para aprovação deste requerimento.</w:t>
      </w:r>
    </w:p>
    <w:p w:rsidR="0042625A" w:rsidRDefault="0042625A" w:rsidP="004262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LEGISLATIVO MUNICIPAL, EM 22 DE AGOSTO DE 2025.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6C9" w:rsidRDefault="004026C9">
      <w:pPr>
        <w:spacing w:line="240" w:lineRule="auto"/>
      </w:pPr>
      <w:r>
        <w:separator/>
      </w:r>
    </w:p>
  </w:endnote>
  <w:endnote w:type="continuationSeparator" w:id="0">
    <w:p w:rsidR="004026C9" w:rsidRDefault="00402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6C9" w:rsidRDefault="004026C9">
      <w:pPr>
        <w:spacing w:after="0"/>
      </w:pPr>
      <w:r>
        <w:separator/>
      </w:r>
    </w:p>
  </w:footnote>
  <w:footnote w:type="continuationSeparator" w:id="0">
    <w:p w:rsidR="004026C9" w:rsidRDefault="004026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3D559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12C42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5594"/>
    <w:rsid w:val="004026C9"/>
    <w:rsid w:val="0042625A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945A9"/>
    <w:rsid w:val="009E3E9E"/>
    <w:rsid w:val="00A03078"/>
    <w:rsid w:val="00A12C67"/>
    <w:rsid w:val="00A2713A"/>
    <w:rsid w:val="00A31942"/>
    <w:rsid w:val="00A6288A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CD63C7"/>
    <w:rsid w:val="00D333FD"/>
    <w:rsid w:val="00D42F95"/>
    <w:rsid w:val="00D53729"/>
    <w:rsid w:val="00D577AE"/>
    <w:rsid w:val="00DC2A26"/>
    <w:rsid w:val="00DF0666"/>
    <w:rsid w:val="00E0153F"/>
    <w:rsid w:val="00E01A1E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2288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2025-08-25T13:46:00Z</dcterms:created>
  <dcterms:modified xsi:type="dcterms:W3CDTF">2025-08-25T13:46:00Z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