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7E0" w:rsidRDefault="004637E0">
      <w:pPr>
        <w:keepNext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4637E0" w:rsidRDefault="0016791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jc w:val="center"/>
        <w:rPr>
          <w:rFonts w:ascii="Cambria" w:eastAsia="Cambria" w:hAnsi="Cambria" w:cs="Cambria"/>
          <w:color w:val="000000"/>
          <w:sz w:val="32"/>
          <w:szCs w:val="32"/>
        </w:rPr>
      </w:pPr>
      <w:proofErr w:type="gramStart"/>
      <w:r>
        <w:rPr>
          <w:rFonts w:ascii="Cambria" w:eastAsia="Cambria" w:hAnsi="Cambria" w:cs="Cambria"/>
          <w:b/>
          <w:color w:val="000000"/>
          <w:sz w:val="32"/>
          <w:szCs w:val="32"/>
        </w:rPr>
        <w:t>REQUERIMENTO  Nº</w:t>
      </w:r>
      <w:proofErr w:type="gramEnd"/>
      <w:r>
        <w:rPr>
          <w:rFonts w:ascii="Cambria" w:eastAsia="Cambria" w:hAnsi="Cambria" w:cs="Cambria"/>
          <w:b/>
          <w:color w:val="000000"/>
          <w:sz w:val="32"/>
          <w:szCs w:val="32"/>
        </w:rPr>
        <w:t xml:space="preserve">                        /2025-CMS.</w:t>
      </w:r>
    </w:p>
    <w:p w:rsidR="004637E0" w:rsidRDefault="004637E0">
      <w:pPr>
        <w:tabs>
          <w:tab w:val="left" w:pos="1976"/>
        </w:tabs>
        <w:spacing w:line="360" w:lineRule="auto"/>
        <w:rPr>
          <w:rFonts w:ascii="Cambria" w:eastAsia="Cambria" w:hAnsi="Cambria" w:cs="Cambria"/>
          <w:sz w:val="24"/>
          <w:szCs w:val="24"/>
        </w:rPr>
      </w:pPr>
    </w:p>
    <w:p w:rsidR="004637E0" w:rsidRDefault="004637E0">
      <w:pPr>
        <w:tabs>
          <w:tab w:val="left" w:pos="1976"/>
        </w:tabs>
        <w:spacing w:line="360" w:lineRule="auto"/>
        <w:rPr>
          <w:rFonts w:ascii="Cambria" w:eastAsia="Cambria" w:hAnsi="Cambria" w:cs="Cambria"/>
          <w:sz w:val="24"/>
          <w:szCs w:val="24"/>
        </w:rPr>
      </w:pPr>
    </w:p>
    <w:p w:rsidR="004637E0" w:rsidRDefault="00167916">
      <w:pPr>
        <w:spacing w:line="360" w:lineRule="auto"/>
        <w:ind w:firstLine="709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PROFESSORA CARMEM QUEIROZ</w:t>
      </w:r>
      <w:r>
        <w:rPr>
          <w:rFonts w:ascii="Cambria" w:eastAsia="Cambria" w:hAnsi="Cambria" w:cs="Cambria"/>
          <w:sz w:val="24"/>
          <w:szCs w:val="24"/>
        </w:rPr>
        <w:t xml:space="preserve">, vereadora filiada ao Partido Progressista - PP, com assento nesta Casa de Leis e com base em dispositivos regimentais, </w:t>
      </w:r>
      <w:r>
        <w:rPr>
          <w:rFonts w:ascii="Cambria" w:eastAsia="Cambria" w:hAnsi="Cambria" w:cs="Cambria"/>
          <w:b/>
          <w:sz w:val="24"/>
          <w:szCs w:val="24"/>
        </w:rPr>
        <w:t xml:space="preserve">REQUER, </w:t>
      </w:r>
      <w:r>
        <w:rPr>
          <w:rFonts w:ascii="Cambria" w:eastAsia="Cambria" w:hAnsi="Cambria" w:cs="Cambria"/>
          <w:sz w:val="24"/>
          <w:szCs w:val="24"/>
        </w:rPr>
        <w:t>após a apreciação do Soberano Plenário, que seja encaminhado expediente, com cópia da presente propositura, ao</w:t>
      </w:r>
      <w:r>
        <w:rPr>
          <w:rFonts w:ascii="Cambria" w:eastAsia="Cambria" w:hAnsi="Cambria" w:cs="Cambria"/>
          <w:b/>
          <w:sz w:val="24"/>
          <w:szCs w:val="24"/>
        </w:rPr>
        <w:t xml:space="preserve"> Excelentíssimo Senhor Prefeito Municipal de Santana, Sebastião Bala Rocha, solicitando </w:t>
      </w:r>
      <w:r>
        <w:rPr>
          <w:rFonts w:ascii="Cambria" w:eastAsia="Cambria" w:hAnsi="Cambria" w:cs="Cambria"/>
          <w:b/>
          <w:sz w:val="24"/>
          <w:szCs w:val="24"/>
        </w:rPr>
        <w:t>a reforma e as adaptações</w:t>
      </w:r>
      <w:r w:rsidR="00167DA0">
        <w:rPr>
          <w:rFonts w:ascii="Cambria" w:eastAsia="Cambria" w:hAnsi="Cambria" w:cs="Cambria"/>
          <w:b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 xml:space="preserve"> necessárias</w:t>
      </w:r>
      <w:r w:rsidR="00167DA0">
        <w:rPr>
          <w:rFonts w:ascii="Cambria" w:eastAsia="Cambria" w:hAnsi="Cambria" w:cs="Cambria"/>
          <w:b/>
          <w:sz w:val="24"/>
          <w:szCs w:val="24"/>
        </w:rPr>
        <w:t xml:space="preserve"> com acessibilidade aos cadeirantes</w:t>
      </w:r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r w:rsidR="00167DA0">
        <w:rPr>
          <w:rFonts w:ascii="Cambria" w:eastAsia="Cambria" w:hAnsi="Cambria" w:cs="Cambria"/>
          <w:b/>
          <w:sz w:val="24"/>
          <w:szCs w:val="24"/>
        </w:rPr>
        <w:t xml:space="preserve"> e as demais delimitações </w:t>
      </w:r>
      <w:r>
        <w:rPr>
          <w:rFonts w:ascii="Cambria" w:eastAsia="Cambria" w:hAnsi="Cambria" w:cs="Cambria"/>
          <w:b/>
          <w:sz w:val="24"/>
          <w:szCs w:val="24"/>
        </w:rPr>
        <w:t>no prédio da Secreta</w:t>
      </w:r>
      <w:r>
        <w:rPr>
          <w:rFonts w:ascii="Cambria" w:eastAsia="Cambria" w:hAnsi="Cambria" w:cs="Cambria"/>
          <w:b/>
          <w:sz w:val="24"/>
          <w:szCs w:val="24"/>
        </w:rPr>
        <w:t>ria Municipal de Ação Social e Cidadania-SEMASC.</w:t>
      </w:r>
    </w:p>
    <w:p w:rsidR="004637E0" w:rsidRDefault="004637E0">
      <w:pPr>
        <w:spacing w:line="360" w:lineRule="auto"/>
        <w:ind w:firstLine="709"/>
        <w:jc w:val="both"/>
        <w:rPr>
          <w:rFonts w:ascii="Cambria" w:eastAsia="Cambria" w:hAnsi="Cambria" w:cs="Cambria"/>
          <w:sz w:val="24"/>
          <w:szCs w:val="24"/>
        </w:rPr>
      </w:pPr>
    </w:p>
    <w:p w:rsidR="004637E0" w:rsidRDefault="00167916">
      <w:pPr>
        <w:spacing w:line="360" w:lineRule="auto"/>
        <w:ind w:firstLine="709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JUSTIFICATIVA</w:t>
      </w:r>
    </w:p>
    <w:p w:rsidR="004637E0" w:rsidRDefault="00167916">
      <w:pPr>
        <w:spacing w:line="360" w:lineRule="auto"/>
        <w:ind w:firstLine="709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A presente propositura </w:t>
      </w:r>
      <w:r>
        <w:rPr>
          <w:rFonts w:ascii="Cambria" w:eastAsia="Cambria" w:hAnsi="Cambria" w:cs="Cambria"/>
          <w:b/>
          <w:sz w:val="24"/>
          <w:szCs w:val="24"/>
        </w:rPr>
        <w:t>se justifica</w:t>
      </w:r>
      <w:r w:rsidR="00167DA0">
        <w:rPr>
          <w:rFonts w:ascii="Cambria" w:eastAsia="Cambria" w:hAnsi="Cambria" w:cs="Cambria"/>
          <w:b/>
          <w:sz w:val="24"/>
          <w:szCs w:val="24"/>
        </w:rPr>
        <w:t xml:space="preserve"> pelo fato de ter </w:t>
      </w:r>
      <w:proofErr w:type="gramStart"/>
      <w:r w:rsidR="00167DA0">
        <w:rPr>
          <w:rFonts w:ascii="Cambria" w:eastAsia="Cambria" w:hAnsi="Cambria" w:cs="Cambria"/>
          <w:b/>
          <w:sz w:val="24"/>
          <w:szCs w:val="24"/>
        </w:rPr>
        <w:t>sido  ampliado</w:t>
      </w:r>
      <w:proofErr w:type="gramEnd"/>
      <w:r w:rsidR="00167DA0">
        <w:rPr>
          <w:rFonts w:ascii="Cambria" w:eastAsia="Cambria" w:hAnsi="Cambria" w:cs="Cambria"/>
          <w:b/>
          <w:sz w:val="24"/>
          <w:szCs w:val="24"/>
        </w:rPr>
        <w:t xml:space="preserve"> os atendimentos aos </w:t>
      </w:r>
      <w:proofErr w:type="spellStart"/>
      <w:r w:rsidR="00167DA0">
        <w:rPr>
          <w:rFonts w:ascii="Cambria" w:eastAsia="Cambria" w:hAnsi="Cambria" w:cs="Cambria"/>
          <w:b/>
          <w:sz w:val="24"/>
          <w:szCs w:val="24"/>
        </w:rPr>
        <w:t>usuarios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r w:rsidR="00167DA0">
        <w:rPr>
          <w:rFonts w:ascii="Cambria" w:eastAsia="Cambria" w:hAnsi="Cambria" w:cs="Cambria"/>
          <w:b/>
          <w:sz w:val="24"/>
          <w:szCs w:val="24"/>
        </w:rPr>
        <w:t>e pelas</w:t>
      </w:r>
      <w:r>
        <w:rPr>
          <w:rFonts w:ascii="Cambria" w:eastAsia="Cambria" w:hAnsi="Cambria" w:cs="Cambria"/>
          <w:b/>
          <w:sz w:val="24"/>
          <w:szCs w:val="24"/>
        </w:rPr>
        <w:t xml:space="preserve"> péssimas</w:t>
      </w:r>
      <w:r w:rsidR="00167DA0">
        <w:rPr>
          <w:rFonts w:ascii="Cambria" w:eastAsia="Cambria" w:hAnsi="Cambria" w:cs="Cambria"/>
          <w:b/>
          <w:sz w:val="24"/>
          <w:szCs w:val="24"/>
        </w:rPr>
        <w:t xml:space="preserve"> condições </w:t>
      </w:r>
      <w:r>
        <w:rPr>
          <w:rFonts w:ascii="Cambria" w:eastAsia="Cambria" w:hAnsi="Cambria" w:cs="Cambria"/>
          <w:b/>
          <w:sz w:val="24"/>
          <w:szCs w:val="24"/>
        </w:rPr>
        <w:t>da estrutura, o que impossibilitada um</w:t>
      </w:r>
      <w:r w:rsidR="00167DA0">
        <w:rPr>
          <w:rFonts w:ascii="Cambria" w:eastAsia="Cambria" w:hAnsi="Cambria" w:cs="Cambria"/>
          <w:b/>
          <w:sz w:val="24"/>
          <w:szCs w:val="24"/>
        </w:rPr>
        <w:t xml:space="preserve"> melhor atendimento</w:t>
      </w:r>
      <w:bookmarkStart w:id="0" w:name="_GoBack"/>
      <w:bookmarkEnd w:id="0"/>
      <w:r>
        <w:rPr>
          <w:rFonts w:ascii="Cambria" w:eastAsia="Cambria" w:hAnsi="Cambria" w:cs="Cambria"/>
          <w:b/>
          <w:sz w:val="24"/>
          <w:szCs w:val="24"/>
        </w:rPr>
        <w:t>.</w:t>
      </w:r>
    </w:p>
    <w:p w:rsidR="004637E0" w:rsidRDefault="004637E0">
      <w:pPr>
        <w:spacing w:line="360" w:lineRule="auto"/>
        <w:ind w:firstLine="709"/>
        <w:jc w:val="right"/>
        <w:rPr>
          <w:rFonts w:ascii="Cambria" w:eastAsia="Cambria" w:hAnsi="Cambria" w:cs="Cambria"/>
          <w:sz w:val="24"/>
          <w:szCs w:val="24"/>
        </w:rPr>
      </w:pPr>
    </w:p>
    <w:p w:rsidR="004637E0" w:rsidRDefault="00167916">
      <w:pPr>
        <w:spacing w:line="360" w:lineRule="auto"/>
        <w:ind w:left="7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São os termos em que, requerendo a anuência dos demais membros deste</w:t>
      </w:r>
      <w:r>
        <w:rPr>
          <w:rFonts w:ascii="Cambria" w:eastAsia="Cambria" w:hAnsi="Cambria" w:cs="Cambria"/>
          <w:sz w:val="24"/>
          <w:szCs w:val="24"/>
        </w:rPr>
        <w:t xml:space="preserve"> Poder, </w:t>
      </w:r>
    </w:p>
    <w:p w:rsidR="004637E0" w:rsidRDefault="00167916">
      <w:pPr>
        <w:spacing w:line="360" w:lineRule="auto"/>
        <w:ind w:left="7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Pede deferimento.</w:t>
      </w:r>
    </w:p>
    <w:p w:rsidR="004637E0" w:rsidRDefault="00167916">
      <w:pPr>
        <w:spacing w:line="360" w:lineRule="auto"/>
        <w:ind w:left="7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Santana - AP, 1</w:t>
      </w:r>
      <w:r>
        <w:rPr>
          <w:rFonts w:ascii="Cambria" w:eastAsia="Cambria" w:hAnsi="Cambria" w:cs="Cambria"/>
          <w:sz w:val="24"/>
          <w:szCs w:val="24"/>
        </w:rPr>
        <w:t>3</w:t>
      </w:r>
      <w:r>
        <w:rPr>
          <w:rFonts w:ascii="Cambria" w:eastAsia="Cambria" w:hAnsi="Cambria" w:cs="Cambria"/>
          <w:sz w:val="24"/>
          <w:szCs w:val="24"/>
        </w:rPr>
        <w:t xml:space="preserve"> de agosto de 2025.</w:t>
      </w:r>
    </w:p>
    <w:p w:rsidR="004637E0" w:rsidRDefault="004637E0">
      <w:pPr>
        <w:jc w:val="center"/>
        <w:rPr>
          <w:rFonts w:ascii="Cambria" w:eastAsia="Cambria" w:hAnsi="Cambria" w:cs="Cambria"/>
          <w:sz w:val="24"/>
          <w:szCs w:val="24"/>
        </w:rPr>
      </w:pPr>
    </w:p>
    <w:p w:rsidR="004637E0" w:rsidRDefault="004637E0">
      <w:pPr>
        <w:jc w:val="center"/>
        <w:rPr>
          <w:rFonts w:ascii="Cambria" w:eastAsia="Cambria" w:hAnsi="Cambria" w:cs="Cambria"/>
          <w:sz w:val="24"/>
          <w:szCs w:val="24"/>
        </w:rPr>
      </w:pPr>
    </w:p>
    <w:p w:rsidR="004637E0" w:rsidRDefault="004637E0">
      <w:pPr>
        <w:jc w:val="center"/>
        <w:rPr>
          <w:rFonts w:ascii="Cambria" w:eastAsia="Cambria" w:hAnsi="Cambria" w:cs="Cambria"/>
          <w:sz w:val="24"/>
          <w:szCs w:val="24"/>
        </w:rPr>
      </w:pPr>
    </w:p>
    <w:p w:rsidR="004637E0" w:rsidRDefault="00167916">
      <w:pPr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PROFESSORA CARMEM QUEIROZ</w:t>
      </w:r>
    </w:p>
    <w:p w:rsidR="004637E0" w:rsidRDefault="00167916">
      <w:pPr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PP/SANTANA</w:t>
      </w:r>
    </w:p>
    <w:sectPr w:rsidR="004637E0">
      <w:headerReference w:type="default" r:id="rId6"/>
      <w:pgSz w:w="11907" w:h="16840"/>
      <w:pgMar w:top="567" w:right="902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916" w:rsidRDefault="00167916">
      <w:r>
        <w:separator/>
      </w:r>
    </w:p>
  </w:endnote>
  <w:endnote w:type="continuationSeparator" w:id="0">
    <w:p w:rsidR="00167916" w:rsidRDefault="0016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916" w:rsidRDefault="00167916">
      <w:r>
        <w:separator/>
      </w:r>
    </w:p>
  </w:footnote>
  <w:footnote w:type="continuationSeparator" w:id="0">
    <w:p w:rsidR="00167916" w:rsidRDefault="00167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7E0" w:rsidRDefault="001679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597535" cy="6286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7535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637E0" w:rsidRDefault="00167916">
    <w:pPr>
      <w:ind w:left="113"/>
      <w:jc w:val="center"/>
      <w:rPr>
        <w:rFonts w:ascii="Tahoma" w:eastAsia="Tahoma" w:hAnsi="Tahoma" w:cs="Tahoma"/>
        <w:sz w:val="24"/>
        <w:szCs w:val="24"/>
      </w:rPr>
    </w:pPr>
    <w:r>
      <w:rPr>
        <w:rFonts w:ascii="Tahoma" w:eastAsia="Tahoma" w:hAnsi="Tahoma" w:cs="Tahoma"/>
        <w:sz w:val="24"/>
        <w:szCs w:val="24"/>
      </w:rPr>
      <w:t>PODER LEGISLATIVO MUNICIPAL</w:t>
    </w:r>
  </w:p>
  <w:p w:rsidR="004637E0" w:rsidRDefault="001679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13"/>
      <w:jc w:val="center"/>
      <w:rPr>
        <w:rFonts w:ascii="Tahoma" w:eastAsia="Tahoma" w:hAnsi="Tahoma" w:cs="Tahoma"/>
        <w:color w:val="000000"/>
        <w:sz w:val="24"/>
        <w:szCs w:val="24"/>
      </w:rPr>
    </w:pPr>
    <w:r>
      <w:rPr>
        <w:rFonts w:ascii="Tahoma" w:eastAsia="Tahoma" w:hAnsi="Tahoma" w:cs="Tahoma"/>
        <w:color w:val="000000"/>
        <w:sz w:val="24"/>
        <w:szCs w:val="24"/>
      </w:rPr>
      <w:t>CÂMARA MUNICIPAL DE SANTANA – ESTADO DO AMAPÁ</w:t>
    </w:r>
  </w:p>
  <w:p w:rsidR="004637E0" w:rsidRDefault="001679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13"/>
      <w:jc w:val="center"/>
      <w:rPr>
        <w:rFonts w:ascii="Tahoma" w:eastAsia="Tahoma" w:hAnsi="Tahoma" w:cs="Tahoma"/>
        <w:color w:val="000000"/>
        <w:sz w:val="24"/>
        <w:szCs w:val="24"/>
      </w:rPr>
    </w:pPr>
    <w:r>
      <w:rPr>
        <w:rFonts w:ascii="Tahoma" w:eastAsia="Tahoma" w:hAnsi="Tahoma" w:cs="Tahoma"/>
        <w:color w:val="000000"/>
        <w:sz w:val="24"/>
        <w:szCs w:val="24"/>
      </w:rPr>
      <w:t>PALÁCIO VEREADOR FÁBIO JOSÉ DOS SANTOS</w:t>
    </w:r>
  </w:p>
  <w:p w:rsidR="004637E0" w:rsidRDefault="001679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13"/>
      <w:jc w:val="center"/>
      <w:rPr>
        <w:color w:val="000000"/>
        <w:sz w:val="24"/>
        <w:szCs w:val="24"/>
      </w:rPr>
    </w:pPr>
    <w:r>
      <w:rPr>
        <w:rFonts w:ascii="Tahoma" w:eastAsia="Tahoma" w:hAnsi="Tahoma" w:cs="Tahoma"/>
        <w:color w:val="000000"/>
        <w:sz w:val="24"/>
        <w:szCs w:val="24"/>
      </w:rPr>
      <w:t>GABINETE DA VEREADORA PROFESSORA CARMEM QUEIROZ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E0"/>
    <w:rsid w:val="00167916"/>
    <w:rsid w:val="00167DA0"/>
    <w:rsid w:val="0046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3AD07"/>
  <w15:docId w15:val="{AEB59A38-6EEE-4E19-8C1C-C5A04042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36"/>
        <w:szCs w:val="36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7DA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D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2025-08-13T13:21:00Z</cp:lastPrinted>
  <dcterms:created xsi:type="dcterms:W3CDTF">2025-08-13T13:16:00Z</dcterms:created>
  <dcterms:modified xsi:type="dcterms:W3CDTF">2025-08-13T13:22:00Z</dcterms:modified>
</cp:coreProperties>
</file>