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</w:t>
      </w:r>
      <w:r w:rsidR="00D05017">
        <w:rPr>
          <w:rFonts w:ascii="Arial" w:hAnsi="Arial" w:cs="Arial"/>
          <w:b/>
          <w:sz w:val="24"/>
          <w:szCs w:val="24"/>
        </w:rPr>
        <w:t>DE</w:t>
      </w:r>
      <w:r w:rsidR="003103F1">
        <w:rPr>
          <w:rFonts w:ascii="Arial" w:hAnsi="Arial" w:cs="Arial"/>
          <w:b/>
          <w:sz w:val="24"/>
          <w:szCs w:val="24"/>
        </w:rPr>
        <w:t xml:space="preserve"> IMPLEMENTAÇÃO DE VIGILÂ</w:t>
      </w:r>
      <w:r w:rsidR="00D05017">
        <w:rPr>
          <w:rFonts w:ascii="Arial" w:hAnsi="Arial" w:cs="Arial"/>
          <w:b/>
          <w:sz w:val="24"/>
          <w:szCs w:val="24"/>
        </w:rPr>
        <w:t>NCIA</w:t>
      </w:r>
      <w:r w:rsidR="003103F1">
        <w:rPr>
          <w:rFonts w:ascii="Arial" w:hAnsi="Arial" w:cs="Arial"/>
          <w:b/>
          <w:sz w:val="24"/>
          <w:szCs w:val="24"/>
        </w:rPr>
        <w:t xml:space="preserve"> PATRIMONIAL E POR VIDEO MONITORAMENTO</w:t>
      </w:r>
      <w:r w:rsidR="00D05017">
        <w:rPr>
          <w:rFonts w:ascii="Arial" w:hAnsi="Arial" w:cs="Arial"/>
          <w:b/>
          <w:sz w:val="24"/>
          <w:szCs w:val="24"/>
        </w:rPr>
        <w:t xml:space="preserve"> NA </w:t>
      </w:r>
      <w:r w:rsidR="006D7264">
        <w:rPr>
          <w:rFonts w:ascii="Arial" w:hAnsi="Arial" w:cs="Arial"/>
          <w:b/>
          <w:sz w:val="24"/>
          <w:szCs w:val="24"/>
        </w:rPr>
        <w:t>DA PRAÇA CÍVICA DE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6D7264">
        <w:rPr>
          <w:rFonts w:ascii="Arial" w:hAnsi="Arial" w:cs="Arial"/>
          <w:sz w:val="24"/>
          <w:szCs w:val="24"/>
        </w:rPr>
        <w:t>C</w:t>
      </w:r>
      <w:r w:rsidR="003B33B8">
        <w:rPr>
          <w:rFonts w:ascii="Arial" w:hAnsi="Arial" w:cs="Arial"/>
          <w:sz w:val="24"/>
          <w:szCs w:val="24"/>
        </w:rPr>
        <w:t xml:space="preserve">ívica de Santana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>l para os moradores desta cidade,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3103F1">
        <w:rPr>
          <w:rFonts w:ascii="Arial" w:hAnsi="Arial" w:cs="Arial"/>
          <w:sz w:val="24"/>
          <w:szCs w:val="24"/>
        </w:rPr>
        <w:t xml:space="preserve">cessita de um serviço de vigilância, quer seja por câmeras ou por vigilantes patrimoniais, tudo isto visa garantir a segurança e mobilidade dos frequentadores deste espaço público, evitando também a ação de vândalos neste espaço.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3103F1">
        <w:rPr>
          <w:rFonts w:ascii="Arial" w:hAnsi="Arial" w:cs="Arial"/>
          <w:sz w:val="24"/>
          <w:szCs w:val="24"/>
        </w:rPr>
        <w:t>implementação</w:t>
      </w:r>
      <w:r w:rsidR="003B33B8">
        <w:rPr>
          <w:rFonts w:ascii="Arial" w:hAnsi="Arial" w:cs="Arial"/>
          <w:sz w:val="24"/>
          <w:szCs w:val="24"/>
        </w:rPr>
        <w:t xml:space="preserve"> e ativação, </w:t>
      </w:r>
      <w:r w:rsidR="004579FC" w:rsidRPr="00DB4458">
        <w:rPr>
          <w:rFonts w:ascii="Arial" w:hAnsi="Arial" w:cs="Arial"/>
          <w:sz w:val="24"/>
          <w:szCs w:val="24"/>
        </w:rPr>
        <w:t>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3103F1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3103F1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103F1">
        <w:rPr>
          <w:rFonts w:ascii="Arial" w:hAnsi="Arial" w:cs="Arial"/>
          <w:b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4B" w:rsidRDefault="00D80A4B">
      <w:pPr>
        <w:spacing w:line="240" w:lineRule="auto"/>
      </w:pPr>
      <w:r>
        <w:separator/>
      </w:r>
    </w:p>
  </w:endnote>
  <w:endnote w:type="continuationSeparator" w:id="0">
    <w:p w:rsidR="00D80A4B" w:rsidRDefault="00D80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4B" w:rsidRDefault="00D80A4B">
      <w:pPr>
        <w:spacing w:after="0"/>
      </w:pPr>
      <w:r>
        <w:separator/>
      </w:r>
    </w:p>
  </w:footnote>
  <w:footnote w:type="continuationSeparator" w:id="0">
    <w:p w:rsidR="00D80A4B" w:rsidRDefault="00D80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103F1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D7264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05017"/>
    <w:rsid w:val="00D42F95"/>
    <w:rsid w:val="00D53729"/>
    <w:rsid w:val="00D577AE"/>
    <w:rsid w:val="00D80A4B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2025-06-11T14:57:00Z</dcterms:created>
  <dcterms:modified xsi:type="dcterms:W3CDTF">2025-06-11T14:57:00Z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