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AB" w:rsidRPr="00E507AB" w:rsidRDefault="00E75B2B" w:rsidP="00E507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       / 2025 </w:t>
      </w:r>
      <w:r w:rsidR="00C173AC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3A5819" w:rsidRPr="00664BB6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 w:rsidRPr="00664BB6">
        <w:rPr>
          <w:rFonts w:ascii="Arial" w:hAnsi="Arial" w:cs="Arial"/>
          <w:bCs/>
          <w:sz w:val="24"/>
          <w:szCs w:val="24"/>
        </w:rPr>
        <w:t>Senhor</w:t>
      </w:r>
      <w:r w:rsidRPr="00664BB6">
        <w:rPr>
          <w:rFonts w:ascii="Arial" w:hAnsi="Arial" w:cs="Arial"/>
          <w:b/>
          <w:bCs/>
          <w:sz w:val="24"/>
          <w:szCs w:val="24"/>
        </w:rPr>
        <w:t xml:space="preserve"> </w:t>
      </w:r>
      <w:r w:rsidR="00664BB6" w:rsidRPr="00664BB6">
        <w:rPr>
          <w:rFonts w:ascii="Arial" w:hAnsi="Arial" w:cs="Arial"/>
          <w:b/>
          <w:color w:val="212529"/>
          <w:sz w:val="24"/>
          <w:szCs w:val="24"/>
        </w:rPr>
        <w:t xml:space="preserve">PLINIO SILVA DA </w:t>
      </w:r>
      <w:r w:rsidR="00C173AC">
        <w:rPr>
          <w:rFonts w:ascii="Arial" w:hAnsi="Arial" w:cs="Arial"/>
          <w:b/>
          <w:color w:val="212529"/>
          <w:sz w:val="24"/>
          <w:szCs w:val="24"/>
        </w:rPr>
        <w:t>LUZ, SECRETARIO MUNICIPAL DE SAÚ</w:t>
      </w:r>
      <w:r w:rsidR="00664BB6" w:rsidRPr="00664BB6">
        <w:rPr>
          <w:rFonts w:ascii="Arial" w:hAnsi="Arial" w:cs="Arial"/>
          <w:b/>
          <w:color w:val="212529"/>
          <w:sz w:val="24"/>
          <w:szCs w:val="24"/>
        </w:rPr>
        <w:t>DE – SEMSA</w:t>
      </w:r>
      <w:r w:rsidR="008A130D">
        <w:rPr>
          <w:rFonts w:ascii="Arial" w:hAnsi="Arial" w:cs="Arial"/>
          <w:b/>
          <w:color w:val="212529"/>
          <w:sz w:val="24"/>
          <w:szCs w:val="24"/>
        </w:rPr>
        <w:t>.</w:t>
      </w:r>
    </w:p>
    <w:p w:rsidR="003A5819" w:rsidRPr="00833694" w:rsidRDefault="008A130D" w:rsidP="008A130D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 QUE SEJA DISPONIBILIZADO </w:t>
      </w:r>
      <w:r w:rsidR="004804BA">
        <w:rPr>
          <w:rFonts w:ascii="Arial" w:hAnsi="Arial" w:cs="Arial"/>
          <w:b/>
          <w:sz w:val="24"/>
          <w:szCs w:val="24"/>
        </w:rPr>
        <w:t>EM CARÁTER DE URGÊNCIA</w:t>
      </w:r>
      <w:r>
        <w:rPr>
          <w:rFonts w:ascii="Arial" w:hAnsi="Arial" w:cs="Arial"/>
          <w:b/>
          <w:sz w:val="24"/>
          <w:szCs w:val="24"/>
        </w:rPr>
        <w:t xml:space="preserve">, UMA SALA </w:t>
      </w:r>
      <w:r>
        <w:rPr>
          <w:rFonts w:ascii="Arial" w:hAnsi="Arial" w:cs="Arial"/>
          <w:b/>
          <w:sz w:val="24"/>
          <w:szCs w:val="24"/>
        </w:rPr>
        <w:t>NO CENTRO DE REFERÊNCIA EM SAÚDE DA MULHER-</w:t>
      </w:r>
      <w:r w:rsidR="00E7731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DIAGNÓ</w:t>
      </w:r>
      <w:r w:rsidR="00E7731A">
        <w:rPr>
          <w:rFonts w:ascii="Arial" w:hAnsi="Arial" w:cs="Arial"/>
          <w:b/>
          <w:sz w:val="24"/>
          <w:szCs w:val="24"/>
        </w:rPr>
        <w:t xml:space="preserve">STICO </w:t>
      </w:r>
      <w:r>
        <w:rPr>
          <w:rFonts w:ascii="Arial" w:hAnsi="Arial" w:cs="Arial"/>
          <w:b/>
          <w:sz w:val="24"/>
          <w:szCs w:val="24"/>
        </w:rPr>
        <w:t>DA MULHER EM SANTANA.</w:t>
      </w:r>
      <w:r>
        <w:rPr>
          <w:rFonts w:ascii="Arial" w:hAnsi="Arial" w:cs="Arial"/>
          <w:b/>
          <w:sz w:val="24"/>
          <w:szCs w:val="24"/>
        </w:rPr>
        <w:t xml:space="preserve"> PARA ATENDIMENTO ASSIS</w:t>
      </w:r>
      <w:r w:rsidR="00E7731A">
        <w:rPr>
          <w:rFonts w:ascii="Arial" w:hAnsi="Arial" w:cs="Arial"/>
          <w:b/>
          <w:sz w:val="24"/>
          <w:szCs w:val="24"/>
        </w:rPr>
        <w:t>TÊ</w:t>
      </w:r>
      <w:r>
        <w:rPr>
          <w:rFonts w:ascii="Arial" w:hAnsi="Arial" w:cs="Arial"/>
          <w:b/>
          <w:sz w:val="24"/>
          <w:szCs w:val="24"/>
        </w:rPr>
        <w:t>NCIAL E MULTIDISCLIPLINAR ÀS MULHERES VÍTIMAS DE VIOLÊNCIAS</w:t>
      </w:r>
      <w:r w:rsidR="004804B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EM TODAS AS SUAS FORMAS.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43F86" w:rsidRPr="00E7731A" w:rsidRDefault="00E75B2B" w:rsidP="00E7731A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CONSIDERANDO</w:t>
      </w:r>
      <w:r w:rsidR="00076A9C">
        <w:rPr>
          <w:rFonts w:ascii="Arial" w:hAnsi="Arial" w:cs="Arial"/>
        </w:rPr>
        <w:t xml:space="preserve">, </w:t>
      </w:r>
      <w:r w:rsidR="00E7731A" w:rsidRPr="00E7731A">
        <w:rPr>
          <w:rFonts w:ascii="Arial" w:hAnsi="Arial" w:cs="Arial"/>
          <w:sz w:val="22"/>
          <w:szCs w:val="22"/>
        </w:rPr>
        <w:t xml:space="preserve">que a criação de uma sala de atendimento multidisciplinar assistencial para mulheres vítimas de violência é uma iniciativa fundamental e urgente, que se justifica por uma série de fatores sociais, legais e de saúde pública. A violência contra a mulher é um problema complexo e multifacetado, que exige uma abordagem integrada e humanizada para a sua superação para a garantia dos direitos das vítimas. </w:t>
      </w:r>
      <w:r w:rsidR="00E7731A" w:rsidRPr="00E7731A">
        <w:rPr>
          <w:rFonts w:ascii="Arial" w:hAnsi="Arial" w:cs="Arial"/>
          <w:sz w:val="22"/>
          <w:szCs w:val="22"/>
        </w:rPr>
        <w:t xml:space="preserve">A violência contra a mulher não </w:t>
      </w:r>
      <w:r w:rsidR="00E7731A" w:rsidRPr="00E7731A">
        <w:rPr>
          <w:rFonts w:ascii="Arial" w:hAnsi="Arial" w:cs="Arial"/>
          <w:sz w:val="22"/>
          <w:szCs w:val="22"/>
        </w:rPr>
        <w:t>se manifesta de uma única forma, e</w:t>
      </w:r>
      <w:r w:rsidR="00E7731A" w:rsidRPr="00E7731A">
        <w:rPr>
          <w:rFonts w:ascii="Arial" w:hAnsi="Arial" w:cs="Arial"/>
          <w:sz w:val="22"/>
          <w:szCs w:val="22"/>
        </w:rPr>
        <w:t>la pode s</w:t>
      </w:r>
      <w:r w:rsidR="00E7731A" w:rsidRPr="00E7731A">
        <w:rPr>
          <w:rFonts w:ascii="Arial" w:hAnsi="Arial" w:cs="Arial"/>
          <w:sz w:val="22"/>
          <w:szCs w:val="22"/>
        </w:rPr>
        <w:t xml:space="preserve">er física, psicológica, sexual, </w:t>
      </w:r>
      <w:r w:rsidR="00E7731A" w:rsidRPr="00E7731A">
        <w:rPr>
          <w:rFonts w:ascii="Arial" w:hAnsi="Arial" w:cs="Arial"/>
          <w:sz w:val="22"/>
          <w:szCs w:val="22"/>
        </w:rPr>
        <w:t>patrimonial e moral, e suas consequências se estendem por diversas esferas da vida da vítima. Um atendimento isolado, focado em apenas uma dessas dimensões, é insuficiente para lidar com a totalidade do problema. A sala multidisciplinar permite a integração de diferentes profissionais (psicólogos, assistentes sociais, advogados, médicos, entre outros) em um mesmo espaço, garantindo uma visão holística e um plano de</w:t>
      </w:r>
      <w:r w:rsidR="00E7731A" w:rsidRPr="00E7731A">
        <w:rPr>
          <w:rFonts w:ascii="Arial" w:hAnsi="Arial" w:cs="Arial"/>
          <w:sz w:val="22"/>
          <w:szCs w:val="22"/>
        </w:rPr>
        <w:t xml:space="preserve"> </w:t>
      </w:r>
      <w:r w:rsidR="00E7731A" w:rsidRPr="00E7731A">
        <w:rPr>
          <w:rFonts w:ascii="Arial" w:hAnsi="Arial" w:cs="Arial"/>
          <w:sz w:val="22"/>
          <w:szCs w:val="22"/>
        </w:rPr>
        <w:t>ação coordenado.</w:t>
      </w:r>
    </w:p>
    <w:p w:rsidR="003349C7" w:rsidRPr="00E7731A" w:rsidRDefault="003349C7" w:rsidP="003349C7">
      <w:pPr>
        <w:pStyle w:val="NormalWeb"/>
        <w:jc w:val="both"/>
        <w:rPr>
          <w:sz w:val="22"/>
          <w:szCs w:val="22"/>
        </w:rPr>
      </w:pPr>
      <w:r w:rsidRPr="00E7731A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E7731A">
        <w:rPr>
          <w:rFonts w:ascii="Arial" w:hAnsi="Arial" w:cs="Arial"/>
          <w:b/>
          <w:sz w:val="24"/>
          <w:szCs w:val="24"/>
        </w:rPr>
        <w:t>27</w:t>
      </w:r>
      <w:bookmarkStart w:id="0" w:name="_GoBack"/>
      <w:bookmarkEnd w:id="0"/>
      <w:r w:rsidR="00B22612">
        <w:rPr>
          <w:rFonts w:ascii="Arial" w:hAnsi="Arial" w:cs="Arial"/>
          <w:b/>
          <w:sz w:val="24"/>
          <w:szCs w:val="24"/>
        </w:rPr>
        <w:t xml:space="preserve"> DE MAIO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C173AC" w:rsidRDefault="00C173AC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336" w:rsidRDefault="001A6336">
      <w:pPr>
        <w:spacing w:line="240" w:lineRule="auto"/>
      </w:pPr>
      <w:r>
        <w:separator/>
      </w:r>
    </w:p>
  </w:endnote>
  <w:endnote w:type="continuationSeparator" w:id="0">
    <w:p w:rsidR="001A6336" w:rsidRDefault="001A63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336" w:rsidRDefault="001A6336">
      <w:pPr>
        <w:spacing w:after="0"/>
      </w:pPr>
      <w:r>
        <w:separator/>
      </w:r>
    </w:p>
  </w:footnote>
  <w:footnote w:type="continuationSeparator" w:id="0">
    <w:p w:rsidR="001A6336" w:rsidRDefault="001A63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3A5819" w:rsidRDefault="003A58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43F86"/>
    <w:rsid w:val="00066D30"/>
    <w:rsid w:val="00076A9C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1023"/>
    <w:rsid w:val="001A240A"/>
    <w:rsid w:val="001A6336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349C7"/>
    <w:rsid w:val="00350F65"/>
    <w:rsid w:val="00366334"/>
    <w:rsid w:val="0038114C"/>
    <w:rsid w:val="0038280A"/>
    <w:rsid w:val="00394C1B"/>
    <w:rsid w:val="003A5819"/>
    <w:rsid w:val="003B175C"/>
    <w:rsid w:val="003D19C3"/>
    <w:rsid w:val="003F448A"/>
    <w:rsid w:val="00444398"/>
    <w:rsid w:val="0045209F"/>
    <w:rsid w:val="004579FC"/>
    <w:rsid w:val="004804BA"/>
    <w:rsid w:val="00484E73"/>
    <w:rsid w:val="004A760B"/>
    <w:rsid w:val="004D19D7"/>
    <w:rsid w:val="0052205F"/>
    <w:rsid w:val="0052299B"/>
    <w:rsid w:val="0053356F"/>
    <w:rsid w:val="00577AB6"/>
    <w:rsid w:val="00582E30"/>
    <w:rsid w:val="00593C97"/>
    <w:rsid w:val="005E757E"/>
    <w:rsid w:val="00620CD8"/>
    <w:rsid w:val="00640E2D"/>
    <w:rsid w:val="00664BB6"/>
    <w:rsid w:val="006A3A01"/>
    <w:rsid w:val="006E08B3"/>
    <w:rsid w:val="00705974"/>
    <w:rsid w:val="007521D3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92644"/>
    <w:rsid w:val="0089360D"/>
    <w:rsid w:val="008A130D"/>
    <w:rsid w:val="008B56A0"/>
    <w:rsid w:val="008C28E8"/>
    <w:rsid w:val="008F3953"/>
    <w:rsid w:val="008F7F83"/>
    <w:rsid w:val="009244E1"/>
    <w:rsid w:val="009301A1"/>
    <w:rsid w:val="009771B1"/>
    <w:rsid w:val="0098088E"/>
    <w:rsid w:val="009E4E24"/>
    <w:rsid w:val="00A03078"/>
    <w:rsid w:val="00A12C67"/>
    <w:rsid w:val="00A2713A"/>
    <w:rsid w:val="00A85F9D"/>
    <w:rsid w:val="00A8778F"/>
    <w:rsid w:val="00AA18FA"/>
    <w:rsid w:val="00AD5EA6"/>
    <w:rsid w:val="00B22612"/>
    <w:rsid w:val="00B27246"/>
    <w:rsid w:val="00B515A1"/>
    <w:rsid w:val="00B76E35"/>
    <w:rsid w:val="00B81CAB"/>
    <w:rsid w:val="00BB098D"/>
    <w:rsid w:val="00BC4117"/>
    <w:rsid w:val="00BE6BE3"/>
    <w:rsid w:val="00BE78D7"/>
    <w:rsid w:val="00C173AC"/>
    <w:rsid w:val="00C32A43"/>
    <w:rsid w:val="00C43AB7"/>
    <w:rsid w:val="00C5592A"/>
    <w:rsid w:val="00C84A2E"/>
    <w:rsid w:val="00C9604E"/>
    <w:rsid w:val="00CB7808"/>
    <w:rsid w:val="00CD1AA1"/>
    <w:rsid w:val="00D42F95"/>
    <w:rsid w:val="00D53729"/>
    <w:rsid w:val="00D577AE"/>
    <w:rsid w:val="00DC2A26"/>
    <w:rsid w:val="00DD3044"/>
    <w:rsid w:val="00DF0666"/>
    <w:rsid w:val="00E0153F"/>
    <w:rsid w:val="00E507AB"/>
    <w:rsid w:val="00E75B2B"/>
    <w:rsid w:val="00E7731A"/>
    <w:rsid w:val="00EC4800"/>
    <w:rsid w:val="00EE24E6"/>
    <w:rsid w:val="00EF69BE"/>
    <w:rsid w:val="00F22A32"/>
    <w:rsid w:val="00F2799C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  <w:style w:type="character" w:customStyle="1" w:styleId="uv3um">
    <w:name w:val="uv3um"/>
    <w:basedOn w:val="Fontepargpadro"/>
    <w:rsid w:val="0004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2025-05-28T00:50:00Z</dcterms:created>
  <dcterms:modified xsi:type="dcterms:W3CDTF">2025-05-28T00:50:00Z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