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90" w:rsidRDefault="00A458C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C2D89" w:rsidRDefault="00A458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</w:t>
      </w:r>
      <w:r w:rsidR="00396198">
        <w:rPr>
          <w:rFonts w:ascii="Arial" w:hAnsi="Arial" w:cs="Arial"/>
          <w:sz w:val="24"/>
          <w:szCs w:val="24"/>
        </w:rPr>
        <w:t xml:space="preserve">ópia da presente proposição ao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DC2D89">
        <w:rPr>
          <w:rFonts w:ascii="Arial" w:hAnsi="Arial" w:cs="Arial"/>
          <w:sz w:val="24"/>
          <w:szCs w:val="24"/>
        </w:rPr>
        <w:t xml:space="preserve">e para o </w:t>
      </w:r>
      <w:r w:rsidR="00DC2D89" w:rsidRPr="00DC2D89">
        <w:rPr>
          <w:rFonts w:ascii="Segoe UI" w:hAnsi="Segoe UI" w:cs="Segoe UI"/>
          <w:b/>
          <w:color w:val="212529"/>
        </w:rPr>
        <w:t>SR.</w:t>
      </w:r>
      <w:r w:rsidR="00DC2D89">
        <w:rPr>
          <w:rFonts w:ascii="Segoe UI" w:hAnsi="Segoe UI" w:cs="Segoe UI"/>
          <w:color w:val="212529"/>
        </w:rPr>
        <w:t xml:space="preserve"> </w:t>
      </w:r>
      <w:r w:rsidR="006032B1">
        <w:rPr>
          <w:rFonts w:ascii="Arial" w:hAnsi="Arial" w:cs="Arial"/>
          <w:b/>
          <w:color w:val="212529"/>
          <w:sz w:val="24"/>
          <w:szCs w:val="24"/>
        </w:rPr>
        <w:t>LUCAS DOS SANTOS NA</w:t>
      </w:r>
      <w:r w:rsidR="00AE32AD">
        <w:rPr>
          <w:rFonts w:ascii="Arial" w:hAnsi="Arial" w:cs="Arial"/>
          <w:b/>
          <w:color w:val="212529"/>
          <w:sz w:val="24"/>
          <w:szCs w:val="24"/>
        </w:rPr>
        <w:t xml:space="preserve">HUM </w:t>
      </w:r>
      <w:r w:rsidR="00DC2D89" w:rsidRPr="00796330">
        <w:rPr>
          <w:rFonts w:ascii="Arial" w:hAnsi="Arial" w:cs="Arial"/>
          <w:b/>
          <w:color w:val="212529"/>
          <w:sz w:val="24"/>
          <w:szCs w:val="24"/>
        </w:rPr>
        <w:t>- SUPERINTENDENTE DE TRANSPORTES E TRÂNSITO DE SANTANA – STTRANS</w:t>
      </w:r>
    </w:p>
    <w:p w:rsidR="000D6390" w:rsidRDefault="002D2EC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</w:t>
      </w:r>
      <w:r w:rsidR="00AE32AD">
        <w:rPr>
          <w:rFonts w:ascii="Arial" w:hAnsi="Arial" w:cs="Arial"/>
          <w:b/>
          <w:sz w:val="24"/>
          <w:szCs w:val="24"/>
        </w:rPr>
        <w:t>REALIZADO O ESTUDO TÉ</w:t>
      </w:r>
      <w:bookmarkStart w:id="0" w:name="_GoBack"/>
      <w:bookmarkEnd w:id="0"/>
      <w:r w:rsidR="006032B1">
        <w:rPr>
          <w:rFonts w:ascii="Arial" w:hAnsi="Arial" w:cs="Arial"/>
          <w:b/>
          <w:sz w:val="24"/>
          <w:szCs w:val="24"/>
        </w:rPr>
        <w:t xml:space="preserve">CNICO E DE VIABILIDADE </w:t>
      </w:r>
      <w:r w:rsidR="00AE32AD">
        <w:rPr>
          <w:rFonts w:ascii="Arial" w:hAnsi="Arial" w:cs="Arial"/>
          <w:b/>
          <w:sz w:val="24"/>
          <w:szCs w:val="24"/>
        </w:rPr>
        <w:t>PARA AMPLIAÇÃO E INSTALAÇÃO DE SEMÁFOROS EM SANTANA, BEM COMO A MANUTENÇÃO PREVENTIVA E CORRETIVA DOS JÁ EXISTENTES.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1585F" w:rsidRDefault="00A458CD">
      <w:pPr>
        <w:jc w:val="both"/>
        <w:rPr>
          <w:rFonts w:ascii="Arial" w:hAnsi="Arial" w:cs="Arial"/>
          <w:sz w:val="24"/>
          <w:szCs w:val="24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Pr="00E56838">
        <w:rPr>
          <w:rFonts w:ascii="Arial" w:hAnsi="Arial" w:cs="Arial"/>
          <w:sz w:val="24"/>
          <w:szCs w:val="24"/>
        </w:rPr>
        <w:t xml:space="preserve"> que esta Vereadora </w:t>
      </w:r>
      <w:r w:rsidR="00E70807">
        <w:rPr>
          <w:rFonts w:ascii="Arial" w:hAnsi="Arial" w:cs="Arial"/>
          <w:sz w:val="24"/>
          <w:szCs w:val="24"/>
        </w:rPr>
        <w:t>foi convidada para trafegar nas ruas e avenidas de Santana, onde estão localizados os semáforo</w:t>
      </w:r>
      <w:r w:rsidR="00AE32AD">
        <w:rPr>
          <w:rFonts w:ascii="Arial" w:hAnsi="Arial" w:cs="Arial"/>
          <w:sz w:val="24"/>
          <w:szCs w:val="24"/>
        </w:rPr>
        <w:t>s. E devido ao aumento do fluxo de veículos em nossa cidade, constatou-se a necessidade da ampliação e instalação, bem como a</w:t>
      </w:r>
      <w:r w:rsidR="00E70807">
        <w:rPr>
          <w:rFonts w:ascii="Arial" w:hAnsi="Arial" w:cs="Arial"/>
          <w:sz w:val="24"/>
          <w:szCs w:val="24"/>
        </w:rPr>
        <w:t xml:space="preserve"> manutenção em caráter de urgência desses semáforos,</w:t>
      </w:r>
      <w:r w:rsidR="00AE32AD">
        <w:rPr>
          <w:rFonts w:ascii="Arial" w:hAnsi="Arial" w:cs="Arial"/>
          <w:sz w:val="24"/>
          <w:szCs w:val="24"/>
        </w:rPr>
        <w:t xml:space="preserve"> </w:t>
      </w:r>
      <w:r w:rsidR="00E70807">
        <w:rPr>
          <w:rFonts w:ascii="Arial" w:hAnsi="Arial" w:cs="Arial"/>
          <w:sz w:val="24"/>
          <w:szCs w:val="24"/>
        </w:rPr>
        <w:t xml:space="preserve">haja vista que estes são de fundamental importância </w:t>
      </w:r>
      <w:r w:rsidR="0061585F">
        <w:rPr>
          <w:rFonts w:ascii="Arial" w:hAnsi="Arial" w:cs="Arial"/>
          <w:sz w:val="24"/>
          <w:szCs w:val="24"/>
        </w:rPr>
        <w:t xml:space="preserve">pois serve como instrumento </w:t>
      </w:r>
      <w:r w:rsidR="00396198">
        <w:rPr>
          <w:rFonts w:ascii="Arial" w:hAnsi="Arial" w:cs="Arial"/>
          <w:sz w:val="24"/>
          <w:szCs w:val="24"/>
        </w:rPr>
        <w:t xml:space="preserve">utilizado </w:t>
      </w:r>
      <w:r w:rsidR="0061585F">
        <w:rPr>
          <w:rFonts w:ascii="Arial" w:hAnsi="Arial" w:cs="Arial"/>
          <w:sz w:val="24"/>
          <w:szCs w:val="24"/>
        </w:rPr>
        <w:t xml:space="preserve">para </w:t>
      </w:r>
      <w:r w:rsidR="00396198">
        <w:rPr>
          <w:rFonts w:ascii="Arial" w:hAnsi="Arial" w:cs="Arial"/>
          <w:sz w:val="24"/>
          <w:szCs w:val="24"/>
        </w:rPr>
        <w:t>controlar o trafego de veículos e pedestres, garantindo também a segurança dos mesmos. A falta de sinalização adequada e o mau funcionamento destes, podem ocasionar acidentes e congestionamentos, atrapalhando assim a fluidez do trânsito e aumentando o risco de acidentes.</w:t>
      </w:r>
    </w:p>
    <w:p w:rsidR="00396198" w:rsidRPr="00C173AC" w:rsidRDefault="00396198" w:rsidP="00396198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0D6390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AE32AD">
        <w:rPr>
          <w:rFonts w:ascii="Arial" w:hAnsi="Arial" w:cs="Arial"/>
          <w:b/>
          <w:sz w:val="24"/>
          <w:szCs w:val="24"/>
        </w:rPr>
        <w:t>DER LEGISLATIVO MUNICIPAL, EM 16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AE32AD"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56838" w:rsidRDefault="00E56838">
      <w:pPr>
        <w:jc w:val="both"/>
        <w:rPr>
          <w:rFonts w:ascii="Arial" w:hAnsi="Arial" w:cs="Arial"/>
          <w:b/>
          <w:sz w:val="24"/>
          <w:szCs w:val="24"/>
        </w:rPr>
      </w:pP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1E" w:rsidRDefault="0020671E">
      <w:pPr>
        <w:spacing w:line="240" w:lineRule="auto"/>
      </w:pPr>
      <w:r>
        <w:separator/>
      </w:r>
    </w:p>
  </w:endnote>
  <w:endnote w:type="continuationSeparator" w:id="0">
    <w:p w:rsidR="0020671E" w:rsidRDefault="00206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1E" w:rsidRDefault="0020671E">
      <w:pPr>
        <w:spacing w:after="0"/>
      </w:pPr>
      <w:r>
        <w:separator/>
      </w:r>
    </w:p>
  </w:footnote>
  <w:footnote w:type="continuationSeparator" w:id="0">
    <w:p w:rsidR="0020671E" w:rsidRDefault="002067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0D6390" w:rsidRDefault="000D6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D6390"/>
    <w:rsid w:val="0020671E"/>
    <w:rsid w:val="002D2EC4"/>
    <w:rsid w:val="00372FFA"/>
    <w:rsid w:val="00396198"/>
    <w:rsid w:val="003E12F0"/>
    <w:rsid w:val="004859E0"/>
    <w:rsid w:val="004A7AAD"/>
    <w:rsid w:val="006032B1"/>
    <w:rsid w:val="0061585F"/>
    <w:rsid w:val="00722CC5"/>
    <w:rsid w:val="00796330"/>
    <w:rsid w:val="00A458CD"/>
    <w:rsid w:val="00AE32AD"/>
    <w:rsid w:val="00C13860"/>
    <w:rsid w:val="00D34D92"/>
    <w:rsid w:val="00DC2D89"/>
    <w:rsid w:val="00E464DE"/>
    <w:rsid w:val="00E56838"/>
    <w:rsid w:val="00E70807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2025-05-15T14:03:00Z</dcterms:created>
  <dcterms:modified xsi:type="dcterms:W3CDTF">2025-05-15T14:03:00Z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