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A6E9" w14:textId="087351DF" w:rsidR="00D80A31" w:rsidRDefault="00D80A31" w:rsidP="00D80A31">
      <w:pPr>
        <w:tabs>
          <w:tab w:val="center" w:pos="4252"/>
          <w:tab w:val="left" w:pos="6912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8ABF984" wp14:editId="1B70AD81">
            <wp:simplePos x="0" y="0"/>
            <wp:positionH relativeFrom="margin">
              <wp:align>center</wp:align>
            </wp:positionH>
            <wp:positionV relativeFrom="topMargin">
              <wp:posOffset>99695</wp:posOffset>
            </wp:positionV>
            <wp:extent cx="661035" cy="628650"/>
            <wp:effectExtent l="0" t="0" r="5715" b="0"/>
            <wp:wrapSquare wrapText="bothSides"/>
            <wp:docPr id="7" name="Imagem 7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Desenho de personagem de desenho animad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</w:rPr>
        <w:t>ESTADO DO AMAPÁ</w:t>
      </w:r>
      <w:r>
        <w:rPr>
          <w:rFonts w:ascii="Calibri" w:hAnsi="Calibri"/>
          <w:b/>
        </w:rPr>
        <w:tab/>
      </w:r>
    </w:p>
    <w:p w14:paraId="6CB40A64" w14:textId="77777777" w:rsidR="00D80A31" w:rsidRDefault="00D80A31" w:rsidP="00D80A3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PODER LEGISLATIVO MUNICIPAL</w:t>
      </w:r>
    </w:p>
    <w:p w14:paraId="51FF7EAF" w14:textId="77777777" w:rsidR="00D80A31" w:rsidRDefault="00D80A31" w:rsidP="00D80A3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CÂMARA MUNICIPAL DE SANTANA</w:t>
      </w:r>
    </w:p>
    <w:p w14:paraId="51ABF031" w14:textId="46EABD33" w:rsidR="00D80A31" w:rsidRDefault="00D80A31" w:rsidP="00D80A3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COMISSÃO DE SAÚDE, EDUCAÇÃO, OBRAS, SERVIÇOS PÚBLICOS, TRABALHO, DESENVOLVIMENTO URBANO E DE EXPLORAÇÃO DE ATIVIDADES ECONÔMICAS- CSE</w:t>
      </w:r>
    </w:p>
    <w:p w14:paraId="4C2A61DD" w14:textId="77777777" w:rsidR="00D80A31" w:rsidRDefault="00D80A31" w:rsidP="00D80A31">
      <w:pPr>
        <w:jc w:val="center"/>
        <w:rPr>
          <w:rFonts w:ascii="Calibri" w:hAnsi="Calibri"/>
          <w:b/>
        </w:rPr>
      </w:pPr>
    </w:p>
    <w:p w14:paraId="10F941DD" w14:textId="77777777" w:rsidR="00D80A31" w:rsidRDefault="00D80A31" w:rsidP="00D80A31">
      <w:pPr>
        <w:jc w:val="center"/>
        <w:rPr>
          <w:rFonts w:ascii="Calibri" w:hAnsi="Calibri"/>
          <w:b/>
        </w:rPr>
      </w:pPr>
    </w:p>
    <w:p w14:paraId="45608850" w14:textId="77777777" w:rsidR="00D80A31" w:rsidRPr="000E71D6" w:rsidRDefault="00D80A31" w:rsidP="00D80A31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32"/>
          <w:szCs w:val="24"/>
          <w:lang w:val="pt-BR"/>
        </w:rPr>
      </w:pPr>
      <w:r w:rsidRPr="000E71D6">
        <w:rPr>
          <w:rFonts w:ascii="Arial-BoldMT" w:eastAsiaTheme="minorHAnsi" w:hAnsi="Arial-BoldMT" w:cs="Arial-BoldMT"/>
          <w:b/>
          <w:bCs/>
          <w:sz w:val="32"/>
          <w:szCs w:val="24"/>
          <w:lang w:val="pt-BR"/>
        </w:rPr>
        <w:t>REQUERIMENTO Nº ______/2025 – CMS</w:t>
      </w:r>
    </w:p>
    <w:p w14:paraId="235A346A" w14:textId="77777777" w:rsidR="00D80A31" w:rsidRDefault="00D80A31" w:rsidP="00D80A31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AF7928D" w14:textId="5A5E6016" w:rsidR="00D80A31" w:rsidRDefault="00D80A31" w:rsidP="00D80A31">
      <w:pPr>
        <w:widowControl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val="pt-BR"/>
        </w:rPr>
        <w:t xml:space="preserve">Senhor Presidente da Câmara </w:t>
      </w:r>
      <w:r w:rsidRPr="004C30D0">
        <w:rPr>
          <w:rFonts w:ascii="Arial" w:eastAsiaTheme="minorHAnsi" w:hAnsi="Arial" w:cs="Arial"/>
          <w:sz w:val="24"/>
          <w:szCs w:val="24"/>
          <w:lang w:val="pt-BR"/>
        </w:rPr>
        <w:t>de Vereadores do Município de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Pr="004C30D0">
        <w:rPr>
          <w:rFonts w:ascii="Arial" w:eastAsiaTheme="minorHAnsi" w:hAnsi="Arial" w:cs="Arial"/>
          <w:sz w:val="24"/>
          <w:szCs w:val="24"/>
          <w:lang w:val="pt-BR"/>
        </w:rPr>
        <w:t xml:space="preserve">Santana, </w:t>
      </w:r>
      <w:r w:rsidRPr="006A44B0">
        <w:rPr>
          <w:b/>
          <w:bCs/>
        </w:rPr>
        <w:t>A COMISSÃO DE SAÚDE, EDUCAÇÃO, OBRAS, SERVIÇOS PÚBLICOS, TRABALHO, DESENVOLVIMENTO URBANO E DE EXPLORAÇÃO DE ATIVIDADES ECONÔMICAS- CSE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, vem </w:t>
      </w:r>
      <w:r w:rsidRPr="004C30D0">
        <w:rPr>
          <w:rFonts w:ascii="Arial" w:eastAsiaTheme="minorHAnsi" w:hAnsi="Arial" w:cs="Arial"/>
          <w:sz w:val="24"/>
          <w:szCs w:val="24"/>
          <w:lang w:val="pt-BR"/>
        </w:rPr>
        <w:t>por meio deste, solicitar à Mesa Diretora, dentro d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os termos regimentais, que seja </w:t>
      </w:r>
      <w:r w:rsidRPr="004C30D0">
        <w:rPr>
          <w:rFonts w:ascii="Arial" w:eastAsiaTheme="minorHAnsi" w:hAnsi="Arial" w:cs="Arial"/>
          <w:sz w:val="24"/>
          <w:szCs w:val="24"/>
          <w:lang w:val="pt-BR"/>
        </w:rPr>
        <w:t xml:space="preserve">expedido ofício, </w:t>
      </w:r>
      <w:r w:rsidRPr="00D80A31">
        <w:rPr>
          <w:rFonts w:ascii="Arial" w:eastAsiaTheme="minorHAnsi" w:hAnsi="Arial" w:cs="Arial"/>
          <w:b/>
          <w:bCs/>
          <w:sz w:val="24"/>
          <w:szCs w:val="24"/>
        </w:rPr>
        <w:t>A SECRETARIA MUNICIPAL DE SAÚDE – SEMSA, sr PLÍNIO DA SILVA LUZ</w:t>
      </w:r>
      <w:r w:rsidRPr="00D80A31">
        <w:rPr>
          <w:rFonts w:ascii="Arial" w:eastAsiaTheme="minorHAnsi" w:hAnsi="Arial" w:cs="Arial"/>
          <w:sz w:val="24"/>
          <w:szCs w:val="24"/>
        </w:rPr>
        <w:t>, o diagnóstico da situação da Saúde referente a:</w:t>
      </w:r>
    </w:p>
    <w:p w14:paraId="3CBBE447" w14:textId="77777777" w:rsidR="00D80A31" w:rsidRDefault="00D80A31" w:rsidP="00D80A31">
      <w:pPr>
        <w:widowControl/>
        <w:adjustRightInd w:val="0"/>
        <w:jc w:val="both"/>
        <w:rPr>
          <w:rFonts w:ascii="Arial" w:eastAsia="Arial" w:hAnsi="Arial" w:cs="Arial"/>
          <w:bCs/>
          <w:color w:val="FF0000"/>
          <w:spacing w:val="-5"/>
          <w:sz w:val="24"/>
          <w:szCs w:val="24"/>
        </w:rPr>
      </w:pPr>
    </w:p>
    <w:p w14:paraId="6EFE9A08" w14:textId="35BC1A2F" w:rsidR="00D80A31" w:rsidRDefault="006A44B0" w:rsidP="006A44B0">
      <w:pPr>
        <w:widowControl/>
        <w:adjustRightInd w:val="0"/>
        <w:jc w:val="both"/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  <w:lang w:val="pt-BR"/>
        </w:rPr>
      </w:pPr>
      <w:r w:rsidRPr="006A44B0">
        <w:rPr>
          <w:rFonts w:ascii="Arial" w:eastAsia="Arial" w:hAnsi="Arial" w:cs="Arial"/>
          <w:bCs/>
          <w:color w:val="000000" w:themeColor="text1"/>
          <w:spacing w:val="-5"/>
          <w:sz w:val="24"/>
          <w:szCs w:val="24"/>
        </w:rPr>
        <w:t>A COMISSÃO DE SAÚDE, EDUCAÇÃO, OBRAS, TRABALHO E DE DESENVOLVIMENTO HUMANO – CSE DESTA CASA DE LEI, VEM ATRAVÉS DESTA PROPOSITURA REQUERER AO EXCELENTÍSSIMO PREFEITO</w:t>
      </w:r>
      <w:r w:rsidR="002D1523">
        <w:rPr>
          <w:rFonts w:ascii="Arial" w:eastAsia="Arial" w:hAnsi="Arial" w:cs="Arial"/>
          <w:bCs/>
          <w:color w:val="000000" w:themeColor="text1"/>
          <w:spacing w:val="-5"/>
          <w:sz w:val="24"/>
          <w:szCs w:val="24"/>
        </w:rPr>
        <w:t xml:space="preserve"> </w:t>
      </w:r>
      <w:r w:rsidR="002D1523" w:rsidRPr="002D1523">
        <w:rPr>
          <w:rFonts w:ascii="Arial" w:eastAsia="Arial" w:hAnsi="Arial" w:cs="Arial"/>
          <w:bCs/>
          <w:color w:val="000000" w:themeColor="text1"/>
          <w:spacing w:val="-5"/>
          <w:sz w:val="24"/>
          <w:szCs w:val="24"/>
        </w:rPr>
        <w:t xml:space="preserve">SEBASTIÃO BALA FERREIRA DA ROCHA </w:t>
      </w:r>
      <w:r w:rsidRPr="006A44B0">
        <w:rPr>
          <w:rFonts w:ascii="Arial" w:eastAsia="Arial" w:hAnsi="Arial" w:cs="Arial"/>
          <w:bCs/>
          <w:color w:val="000000" w:themeColor="text1"/>
          <w:spacing w:val="-5"/>
          <w:sz w:val="24"/>
          <w:szCs w:val="24"/>
        </w:rPr>
        <w:t>DO MUNICÍPIO DE SANTANA E AO SRº SECRETÁRIO PLÍNIO DA SILVA LUZ INFORMAÇÕES SOBRE:</w:t>
      </w:r>
    </w:p>
    <w:p w14:paraId="17335FB9" w14:textId="77777777" w:rsidR="006A44B0" w:rsidRDefault="006A44B0" w:rsidP="006A44B0">
      <w:pPr>
        <w:widowControl/>
        <w:adjustRightInd w:val="0"/>
        <w:jc w:val="both"/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  <w:lang w:val="pt-BR"/>
        </w:rPr>
      </w:pPr>
    </w:p>
    <w:p w14:paraId="2D17B515" w14:textId="77777777" w:rsidR="006A44B0" w:rsidRDefault="006A44B0" w:rsidP="006A44B0">
      <w:pPr>
        <w:widowControl/>
        <w:adjustRightInd w:val="0"/>
        <w:spacing w:before="240" w:after="240"/>
        <w:jc w:val="both"/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</w:pPr>
      <w:r w:rsidRPr="006A44B0"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  <w:t xml:space="preserve">- Serviços ofertados nas complexidades (Programas) de assistência da Zona Rural e Urbana; </w:t>
      </w:r>
    </w:p>
    <w:p w14:paraId="4390870F" w14:textId="77777777" w:rsidR="006A44B0" w:rsidRDefault="006A44B0" w:rsidP="006A44B0">
      <w:pPr>
        <w:widowControl/>
        <w:adjustRightInd w:val="0"/>
        <w:spacing w:before="240" w:after="240"/>
        <w:jc w:val="both"/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</w:pPr>
      <w:r w:rsidRPr="006A44B0"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  <w:t xml:space="preserve">- Os complexos e servidores distribuídos nos setores de atendimentos nos atendimentos de saúde; </w:t>
      </w:r>
    </w:p>
    <w:p w14:paraId="47E5C117" w14:textId="77777777" w:rsidR="006A44B0" w:rsidRDefault="006A44B0" w:rsidP="006A44B0">
      <w:pPr>
        <w:widowControl/>
        <w:adjustRightInd w:val="0"/>
        <w:spacing w:before="240" w:after="240"/>
        <w:jc w:val="both"/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</w:pPr>
      <w:r w:rsidRPr="006A44B0"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  <w:t xml:space="preserve">- Levantamento de obras executadas no período de 2021 – 2024 e a executar; </w:t>
      </w:r>
    </w:p>
    <w:p w14:paraId="2577D325" w14:textId="0B474319" w:rsidR="006A44B0" w:rsidRDefault="006A44B0" w:rsidP="006A44B0">
      <w:pPr>
        <w:widowControl/>
        <w:adjustRightInd w:val="0"/>
        <w:spacing w:before="240" w:after="240"/>
        <w:jc w:val="both"/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</w:pPr>
      <w:r w:rsidRPr="006A44B0"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  <w:t>- Recursos próprios e emendas federais captados nos respectivos anos 2021 – 2024;</w:t>
      </w:r>
    </w:p>
    <w:p w14:paraId="74FA18E0" w14:textId="77777777" w:rsidR="006A44B0" w:rsidRDefault="006A44B0" w:rsidP="006A44B0">
      <w:pPr>
        <w:widowControl/>
        <w:adjustRightInd w:val="0"/>
        <w:spacing w:before="240" w:after="240"/>
        <w:jc w:val="both"/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</w:pPr>
      <w:r w:rsidRPr="006A44B0"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  <w:t xml:space="preserve"> - Orçamento de 2021 a 2024 e orçamento atual com previsão para 2025; - Patrimônio da Saúde em geral; </w:t>
      </w:r>
    </w:p>
    <w:p w14:paraId="48C82E8E" w14:textId="77777777" w:rsidR="006A44B0" w:rsidRDefault="006A44B0" w:rsidP="006A44B0">
      <w:pPr>
        <w:widowControl/>
        <w:adjustRightInd w:val="0"/>
        <w:spacing w:before="240" w:after="240"/>
        <w:jc w:val="both"/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</w:pPr>
      <w:r w:rsidRPr="006A44B0"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  <w:t xml:space="preserve">- Quais serviços de atenção à saúde nos respectivos programas de atenção à: saúde homem, mulher, crianças, gestante, idoso, juventude; </w:t>
      </w:r>
    </w:p>
    <w:p w14:paraId="0261AFB1" w14:textId="39994A67" w:rsidR="006A44B0" w:rsidRPr="006A44B0" w:rsidRDefault="006A44B0" w:rsidP="006A44B0">
      <w:pPr>
        <w:widowControl/>
        <w:adjustRightInd w:val="0"/>
        <w:spacing w:before="240" w:after="240"/>
        <w:jc w:val="both"/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  <w:lang w:val="pt-BR"/>
        </w:rPr>
      </w:pPr>
      <w:r w:rsidRPr="006A44B0">
        <w:rPr>
          <w:rFonts w:ascii="Arial-BoldMT" w:eastAsiaTheme="minorHAnsi" w:hAnsi="Arial-BoldMT" w:cs="Arial-BoldMT"/>
          <w:b/>
          <w:bCs/>
          <w:color w:val="000000" w:themeColor="text1"/>
          <w:sz w:val="24"/>
          <w:szCs w:val="24"/>
        </w:rPr>
        <w:t>- Informações sobre os valores salariais dos servidores efetivos, contratos, comissionados e atualizações se houver para os próximos anos.</w:t>
      </w:r>
    </w:p>
    <w:p w14:paraId="386827CF" w14:textId="77777777" w:rsidR="00D80A31" w:rsidRDefault="00D80A31" w:rsidP="006A44B0">
      <w:pPr>
        <w:widowControl/>
        <w:adjustRightInd w:val="0"/>
        <w:spacing w:line="480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14:paraId="40CD1FCB" w14:textId="77777777" w:rsidR="00D80A31" w:rsidRDefault="00D80A31" w:rsidP="00D80A31">
      <w:pPr>
        <w:widowControl/>
        <w:adjustRightInd w:val="0"/>
        <w:spacing w:line="720" w:lineRule="auto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14:paraId="18498657" w14:textId="029448BE" w:rsidR="00D80A31" w:rsidRDefault="006A44B0" w:rsidP="00D80A31">
      <w:pPr>
        <w:jc w:val="center"/>
        <w:rPr>
          <w:rFonts w:ascii="Calibri" w:hAnsi="Calibri"/>
          <w:b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DB74B23" wp14:editId="35C9DF4F">
            <wp:simplePos x="0" y="0"/>
            <wp:positionH relativeFrom="margin">
              <wp:align>center</wp:align>
            </wp:positionH>
            <wp:positionV relativeFrom="topMargin">
              <wp:posOffset>252517</wp:posOffset>
            </wp:positionV>
            <wp:extent cx="661035" cy="628650"/>
            <wp:effectExtent l="0" t="0" r="5715" b="0"/>
            <wp:wrapSquare wrapText="bothSides"/>
            <wp:docPr id="236007209" name="Imagem 236007209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Desenho de personagem de desenho animad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A31">
        <w:rPr>
          <w:rFonts w:ascii="Calibri" w:hAnsi="Calibri"/>
          <w:b/>
        </w:rPr>
        <w:t>ESTADO DO AMAPÁ</w:t>
      </w:r>
    </w:p>
    <w:p w14:paraId="57B3780B" w14:textId="77777777" w:rsidR="00D80A31" w:rsidRDefault="00D80A31" w:rsidP="00D80A3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PODER LEGISLATIVO MUNICIPAL</w:t>
      </w:r>
    </w:p>
    <w:p w14:paraId="1B111FEE" w14:textId="77777777" w:rsidR="00D80A31" w:rsidRDefault="00D80A31" w:rsidP="00D80A3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CÂMARA MUNICIPAL DE SANTANA</w:t>
      </w:r>
    </w:p>
    <w:p w14:paraId="537094E0" w14:textId="77777777" w:rsidR="006A44B0" w:rsidRDefault="006A44B0" w:rsidP="006A44B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COMISSÃO DE SAÚDE, EDUCAÇÃO, OBRAS, SERVIÇOS PÚBLICOS, TRABALHO, DESENVOLVIMENTO URBANO E DE EXPLORAÇÃO DE ATIVIDADES ECONÔMICAS- CSE</w:t>
      </w:r>
    </w:p>
    <w:p w14:paraId="3137EE17" w14:textId="77777777" w:rsidR="00D80A31" w:rsidRDefault="00D80A31" w:rsidP="00D80A31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14:paraId="6C1A5ECE" w14:textId="77777777" w:rsidR="006A44B0" w:rsidRDefault="006A44B0" w:rsidP="00D80A31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14:paraId="73862C97" w14:textId="77777777" w:rsidR="006A44B0" w:rsidRDefault="006A44B0" w:rsidP="00D80A31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14:paraId="5864B2A4" w14:textId="77777777" w:rsidR="006A44B0" w:rsidRDefault="006A44B0" w:rsidP="00D80A31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14:paraId="12743483" w14:textId="77777777" w:rsidR="006A44B0" w:rsidRDefault="006A44B0" w:rsidP="00D80A31">
      <w:pPr>
        <w:widowControl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14:paraId="0E179D08" w14:textId="34399C46" w:rsidR="00D80A31" w:rsidRPr="006A44B0" w:rsidRDefault="00D80A31" w:rsidP="006A44B0">
      <w:pPr>
        <w:widowControl/>
        <w:adjustRightInd w:val="0"/>
        <w:jc w:val="both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JUSTIFICATIVA</w:t>
      </w:r>
      <w:r w:rsidR="006A44B0"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 xml:space="preserve">: </w:t>
      </w:r>
      <w:r w:rsidR="006A44B0" w:rsidRPr="006A44B0">
        <w:rPr>
          <w:rFonts w:ascii="ArialMT" w:eastAsiaTheme="minorHAnsi" w:hAnsi="ArialMT" w:cs="ArialMT"/>
          <w:sz w:val="24"/>
          <w:szCs w:val="24"/>
        </w:rPr>
        <w:t>Essa Comissão da Saúde, Educação, Obras, Trabalho e de Desenvolvimento Humano, composta pelos vereadores PRESIDENTE ERENILDO RODRIGUES, MEMBROS ITHIARA MADUREIRA E ADELSON ROCHA, em reunião, foi tramitado e aprovado o levantamento e diagnóstico de cada secretaria para que esta comissão siga seus trabalhos, para assim propor dentro das discussões das secretarias afins um plano de atenção de construção e de apoio da câmara municipal de Santana com o executivo municipal. Para isso, foi definido que o levantamento com os seguintes apontamentos seria emitido para as secretarias para que os mesmos pudessem nos fornece os planos de ações e demais informações necessárias. Contamos com a colaboração desta Secretaria para viabilizar tal diagnóstico no menor prazo possível. Esta solicitação contribuirá com a formulação de políticas públicas voltadas para a melhoria da qualidade da saúde no município. Nestes termos, solicito aprovação.</w:t>
      </w:r>
    </w:p>
    <w:p w14:paraId="3AEFF72D" w14:textId="77777777" w:rsidR="00D80A31" w:rsidRDefault="00D80A31" w:rsidP="00D80A31">
      <w:pPr>
        <w:widowControl/>
        <w:adjustRightInd w:val="0"/>
        <w:rPr>
          <w:rFonts w:ascii="ArialMT" w:eastAsiaTheme="minorHAnsi" w:hAnsi="ArialMT" w:cs="ArialMT"/>
          <w:sz w:val="24"/>
          <w:szCs w:val="24"/>
          <w:lang w:val="pt-BR"/>
        </w:rPr>
      </w:pPr>
    </w:p>
    <w:p w14:paraId="22EA46D3" w14:textId="6456AFB9" w:rsidR="00D80A31" w:rsidRDefault="00D80A31" w:rsidP="00D80A31">
      <w:pPr>
        <w:widowControl/>
        <w:adjustRightInd w:val="0"/>
        <w:jc w:val="both"/>
        <w:rPr>
          <w:rFonts w:ascii="ArialMT" w:eastAsiaTheme="minorHAnsi" w:hAnsi="ArialMT" w:cs="ArialMT"/>
          <w:b/>
          <w:sz w:val="24"/>
          <w:szCs w:val="24"/>
          <w:lang w:val="pt-BR"/>
        </w:rPr>
      </w:pPr>
      <w:r w:rsidRPr="00473419">
        <w:rPr>
          <w:rFonts w:ascii="ArialMT" w:eastAsiaTheme="minorHAnsi" w:hAnsi="ArialMT" w:cs="ArialMT"/>
          <w:b/>
          <w:sz w:val="24"/>
          <w:szCs w:val="24"/>
          <w:lang w:val="pt-BR"/>
        </w:rPr>
        <w:t>PALÁCIO DR. FÁBIO JOSÉ DOS SANTOS, SEDE DO PODER LEGISLATIVO</w:t>
      </w:r>
      <w:r>
        <w:rPr>
          <w:rFonts w:ascii="ArialMT" w:eastAsiaTheme="minorHAnsi" w:hAnsi="ArialMT" w:cs="ArialMT"/>
          <w:b/>
          <w:sz w:val="24"/>
          <w:szCs w:val="24"/>
          <w:lang w:val="pt-BR"/>
        </w:rPr>
        <w:t xml:space="preserve"> </w:t>
      </w:r>
      <w:r w:rsidRPr="00473419">
        <w:rPr>
          <w:rFonts w:ascii="ArialMT" w:eastAsiaTheme="minorHAnsi" w:hAnsi="ArialMT" w:cs="ArialMT"/>
          <w:b/>
          <w:sz w:val="24"/>
          <w:szCs w:val="24"/>
          <w:lang w:val="pt-BR"/>
        </w:rPr>
        <w:t>MUNICIPAL,</w:t>
      </w:r>
      <w:r>
        <w:rPr>
          <w:rFonts w:ascii="ArialMT" w:eastAsiaTheme="minorHAnsi" w:hAnsi="ArialMT" w:cs="ArialMT"/>
          <w:b/>
          <w:sz w:val="24"/>
          <w:szCs w:val="24"/>
          <w:lang w:val="pt-BR"/>
        </w:rPr>
        <w:t xml:space="preserve"> EM </w:t>
      </w:r>
      <w:r w:rsidR="006A44B0">
        <w:rPr>
          <w:rFonts w:ascii="ArialMT" w:eastAsiaTheme="minorHAnsi" w:hAnsi="ArialMT" w:cs="ArialMT"/>
          <w:b/>
          <w:sz w:val="24"/>
          <w:szCs w:val="24"/>
          <w:lang w:val="pt-BR"/>
        </w:rPr>
        <w:t>30</w:t>
      </w:r>
      <w:r>
        <w:rPr>
          <w:rFonts w:ascii="ArialMT" w:eastAsiaTheme="minorHAnsi" w:hAnsi="ArialMT" w:cs="ArialMT"/>
          <w:b/>
          <w:sz w:val="24"/>
          <w:szCs w:val="24"/>
          <w:lang w:val="pt-BR"/>
        </w:rPr>
        <w:t xml:space="preserve"> DE ABRIL DE 2025</w:t>
      </w:r>
      <w:r w:rsidRPr="00473419">
        <w:rPr>
          <w:rFonts w:ascii="ArialMT" w:eastAsiaTheme="minorHAnsi" w:hAnsi="ArialMT" w:cs="ArialMT"/>
          <w:b/>
          <w:sz w:val="24"/>
          <w:szCs w:val="24"/>
          <w:lang w:val="pt-BR"/>
        </w:rPr>
        <w:t xml:space="preserve"> CIDADE DE SANTANA/AP</w:t>
      </w:r>
      <w:r w:rsidR="006A44B0">
        <w:rPr>
          <w:rFonts w:ascii="ArialMT" w:eastAsiaTheme="minorHAnsi" w:hAnsi="ArialMT" w:cs="ArialMT"/>
          <w:b/>
          <w:sz w:val="24"/>
          <w:szCs w:val="24"/>
          <w:lang w:val="pt-BR"/>
        </w:rPr>
        <w:t>.</w:t>
      </w:r>
    </w:p>
    <w:p w14:paraId="5A9AC118" w14:textId="77777777" w:rsidR="006A44B0" w:rsidRDefault="006A44B0" w:rsidP="00D80A31">
      <w:pPr>
        <w:widowControl/>
        <w:adjustRightInd w:val="0"/>
        <w:jc w:val="both"/>
        <w:rPr>
          <w:rFonts w:ascii="ArialMT" w:eastAsiaTheme="minorHAnsi" w:hAnsi="ArialMT" w:cs="ArialMT"/>
          <w:b/>
          <w:sz w:val="24"/>
          <w:szCs w:val="24"/>
          <w:lang w:val="pt-BR"/>
        </w:rPr>
      </w:pPr>
    </w:p>
    <w:p w14:paraId="10ABDF74" w14:textId="77777777" w:rsidR="00D80A31" w:rsidRPr="00473419" w:rsidRDefault="00D80A31" w:rsidP="00D80A31">
      <w:pPr>
        <w:widowControl/>
        <w:adjustRightInd w:val="0"/>
        <w:jc w:val="both"/>
        <w:rPr>
          <w:rFonts w:ascii="ArialMT" w:eastAsiaTheme="minorHAnsi" w:hAnsi="ArialMT" w:cs="ArialMT"/>
          <w:b/>
          <w:sz w:val="24"/>
          <w:szCs w:val="24"/>
          <w:lang w:val="pt-BR"/>
        </w:rPr>
      </w:pPr>
    </w:p>
    <w:p w14:paraId="2CA80D9A" w14:textId="77777777" w:rsidR="00D80A31" w:rsidRDefault="00D80A31" w:rsidP="00D80A31">
      <w:pPr>
        <w:widowControl/>
        <w:adjustRightInd w:val="0"/>
        <w:spacing w:line="600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MEMBROS DA COMISSÃO VEREADORES (A):</w:t>
      </w:r>
    </w:p>
    <w:p w14:paraId="461EAA15" w14:textId="77777777" w:rsidR="00D80A31" w:rsidRDefault="00D80A31" w:rsidP="00D80A31">
      <w:pPr>
        <w:widowControl/>
        <w:adjustRightInd w:val="0"/>
        <w:spacing w:line="600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</w:p>
    <w:p w14:paraId="216FB901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__________________________</w:t>
      </w:r>
    </w:p>
    <w:p w14:paraId="561918E1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ADELSON BORGES ROCHA</w:t>
      </w:r>
    </w:p>
    <w:p w14:paraId="1BDC4E73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  <w:r>
        <w:rPr>
          <w:rFonts w:ascii="ArialMT" w:eastAsiaTheme="minorHAnsi" w:hAnsi="ArialMT" w:cs="ArialMT"/>
          <w:sz w:val="20"/>
          <w:szCs w:val="20"/>
          <w:lang w:val="pt-BR"/>
        </w:rPr>
        <w:t>PARTIDO PROGRESSISTA – PP</w:t>
      </w:r>
    </w:p>
    <w:p w14:paraId="6DBA5C07" w14:textId="77777777" w:rsidR="00D80A31" w:rsidRDefault="00D80A31" w:rsidP="00D80A31">
      <w:pPr>
        <w:widowControl/>
        <w:adjustRightInd w:val="0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14:paraId="216978F9" w14:textId="77777777" w:rsidR="00D80A31" w:rsidRDefault="00D80A31" w:rsidP="00D80A31">
      <w:pPr>
        <w:widowControl/>
        <w:adjustRightInd w:val="0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14:paraId="6652A8D2" w14:textId="77777777" w:rsidR="00D80A31" w:rsidRDefault="00D80A31" w:rsidP="00D80A31">
      <w:pPr>
        <w:widowControl/>
        <w:adjustRightInd w:val="0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14:paraId="0C235B41" w14:textId="77777777" w:rsidR="00D80A31" w:rsidRDefault="00D80A31" w:rsidP="00D80A31">
      <w:pPr>
        <w:widowControl/>
        <w:adjustRightInd w:val="0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14:paraId="437093B8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__________________________</w:t>
      </w:r>
    </w:p>
    <w:p w14:paraId="50DFE225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ERENILDO RODRIGUES BARBOSA</w:t>
      </w:r>
    </w:p>
    <w:p w14:paraId="37F37949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  <w:r>
        <w:rPr>
          <w:rFonts w:ascii="ArialMT" w:eastAsiaTheme="minorHAnsi" w:hAnsi="ArialMT" w:cs="ArialMT"/>
          <w:sz w:val="20"/>
          <w:szCs w:val="20"/>
          <w:lang w:val="pt-BR"/>
        </w:rPr>
        <w:t>UNIÃO BRASIL</w:t>
      </w:r>
    </w:p>
    <w:p w14:paraId="1280C92D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14:paraId="71B28D26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14:paraId="69DDE7C8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</w:p>
    <w:p w14:paraId="0111E2F7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_________________________</w:t>
      </w:r>
    </w:p>
    <w:p w14:paraId="263CC226" w14:textId="77777777" w:rsidR="00D80A31" w:rsidRDefault="00D80A31" w:rsidP="00D80A31">
      <w:pPr>
        <w:widowControl/>
        <w:adjustRightInd w:val="0"/>
        <w:spacing w:line="276" w:lineRule="auto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val="pt-BR"/>
        </w:rPr>
        <w:t>ITHIARA GUEDES DAS VIRGENS MADUREIRA</w:t>
      </w:r>
    </w:p>
    <w:p w14:paraId="4C4AD7F7" w14:textId="1B0654EF" w:rsidR="00D80A31" w:rsidRPr="006A44B0" w:rsidRDefault="00D80A31" w:rsidP="006A44B0">
      <w:pPr>
        <w:widowControl/>
        <w:adjustRightInd w:val="0"/>
        <w:spacing w:line="276" w:lineRule="auto"/>
        <w:jc w:val="center"/>
        <w:rPr>
          <w:rFonts w:ascii="ArialMT" w:eastAsiaTheme="minorHAnsi" w:hAnsi="ArialMT" w:cs="ArialMT"/>
          <w:sz w:val="20"/>
          <w:szCs w:val="20"/>
          <w:lang w:val="pt-BR"/>
        </w:rPr>
      </w:pPr>
      <w:r>
        <w:rPr>
          <w:rFonts w:ascii="ArialMT" w:eastAsiaTheme="minorHAnsi" w:hAnsi="ArialMT" w:cs="ArialMT"/>
          <w:sz w:val="20"/>
          <w:szCs w:val="20"/>
          <w:lang w:val="pt-BR"/>
        </w:rPr>
        <w:t>SOLIDARIEDAD</w:t>
      </w:r>
      <w:r w:rsidR="006A44B0">
        <w:rPr>
          <w:rFonts w:ascii="ArialMT" w:eastAsiaTheme="minorHAnsi" w:hAnsi="ArialMT" w:cs="ArialMT"/>
          <w:sz w:val="20"/>
          <w:szCs w:val="20"/>
          <w:lang w:val="pt-BR"/>
        </w:rPr>
        <w:t>E</w:t>
      </w:r>
    </w:p>
    <w:p w14:paraId="2A0DC8B5" w14:textId="77777777" w:rsidR="00386947" w:rsidRDefault="00386947"/>
    <w:sectPr w:rsidR="00386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F76D" w14:textId="77777777" w:rsidR="0015231B" w:rsidRDefault="0015231B" w:rsidP="006A44B0">
      <w:r>
        <w:separator/>
      </w:r>
    </w:p>
  </w:endnote>
  <w:endnote w:type="continuationSeparator" w:id="0">
    <w:p w14:paraId="56D5DFAA" w14:textId="77777777" w:rsidR="0015231B" w:rsidRDefault="0015231B" w:rsidP="006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93A6" w14:textId="77777777" w:rsidR="0015231B" w:rsidRDefault="0015231B" w:rsidP="006A44B0">
      <w:r>
        <w:separator/>
      </w:r>
    </w:p>
  </w:footnote>
  <w:footnote w:type="continuationSeparator" w:id="0">
    <w:p w14:paraId="3D3F2425" w14:textId="77777777" w:rsidR="0015231B" w:rsidRDefault="0015231B" w:rsidP="006A4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57A72"/>
    <w:multiLevelType w:val="hybridMultilevel"/>
    <w:tmpl w:val="734CBD88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106039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31"/>
    <w:rsid w:val="0015231B"/>
    <w:rsid w:val="002D1523"/>
    <w:rsid w:val="00386947"/>
    <w:rsid w:val="006A44B0"/>
    <w:rsid w:val="00777811"/>
    <w:rsid w:val="00D05818"/>
    <w:rsid w:val="00D8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13EB"/>
  <w15:chartTrackingRefBased/>
  <w15:docId w15:val="{FAA9E417-A32A-4ED2-9ED5-AFEFCE5F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44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0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0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0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0A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A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0A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A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0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0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0A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0A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0A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A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0A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A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0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0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0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0A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0A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0A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0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0A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0A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44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44B0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A44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44B0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riquelmisiilvaa@gmail.com</dc:creator>
  <cp:keywords/>
  <dc:description/>
  <cp:lastModifiedBy>riquelmisiilvaa@gmail.com</cp:lastModifiedBy>
  <cp:revision>1</cp:revision>
  <dcterms:created xsi:type="dcterms:W3CDTF">2025-04-30T12:26:00Z</dcterms:created>
  <dcterms:modified xsi:type="dcterms:W3CDTF">2025-04-30T12:48:00Z</dcterms:modified>
</cp:coreProperties>
</file>