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BB1" w:rsidRDefault="00891DF2">
      <w:pPr>
        <w:spacing w:after="0"/>
        <w:ind w:left="43"/>
        <w:jc w:val="center"/>
      </w:pPr>
      <w:r>
        <w:rPr>
          <w:noProof/>
        </w:rPr>
        <w:drawing>
          <wp:inline distT="0" distB="0" distL="0" distR="0">
            <wp:extent cx="854964" cy="810768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107BB1" w:rsidRDefault="00891DF2">
      <w:pPr>
        <w:spacing w:after="3"/>
        <w:ind w:left="10" w:right="6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107BB1" w:rsidRDefault="00891DF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7E499F">
      <w:pPr>
        <w:pStyle w:val="Ttulo1"/>
      </w:pPr>
      <w:r>
        <w:t>INDICAÇÃO Nº         /2025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D959FB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Excelentíssimo Senhor</w:t>
      </w:r>
      <w:r w:rsidR="007E499F">
        <w:rPr>
          <w:rFonts w:ascii="Arial" w:eastAsia="Arial" w:hAnsi="Arial" w:cs="Arial"/>
          <w:b/>
          <w:sz w:val="24"/>
        </w:rPr>
        <w:t xml:space="preserve"> Presidente da Câmara Municipal</w:t>
      </w:r>
      <w:r w:rsidR="00891DF2">
        <w:rPr>
          <w:rFonts w:ascii="Arial" w:eastAsia="Arial" w:hAnsi="Arial" w:cs="Arial"/>
          <w:b/>
          <w:sz w:val="24"/>
        </w:rPr>
        <w:t xml:space="preserve"> de Santana.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E499F" w:rsidRDefault="007E499F" w:rsidP="00B371C5">
      <w:pPr>
        <w:spacing w:after="0" w:line="241" w:lineRule="auto"/>
        <w:ind w:left="10" w:hanging="1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-221615</wp:posOffset>
            </wp:positionH>
            <wp:positionV relativeFrom="paragraph">
              <wp:posOffset>76200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A47">
        <w:rPr>
          <w:rFonts w:ascii="Arial" w:eastAsia="Arial" w:hAnsi="Arial" w:cs="Arial"/>
          <w:b/>
          <w:sz w:val="24"/>
        </w:rPr>
        <w:t xml:space="preserve">        </w:t>
      </w:r>
      <w:r w:rsidR="00891DF2">
        <w:rPr>
          <w:rFonts w:ascii="Arial" w:eastAsia="Arial" w:hAnsi="Arial" w:cs="Arial"/>
          <w:b/>
          <w:sz w:val="24"/>
        </w:rPr>
        <w:t>SOCORRO NOGUEIRA</w:t>
      </w:r>
      <w:r w:rsidR="00891DF2">
        <w:rPr>
          <w:rFonts w:ascii="Arial" w:eastAsia="Arial" w:hAnsi="Arial" w:cs="Arial"/>
          <w:i/>
          <w:sz w:val="24"/>
        </w:rPr>
        <w:t xml:space="preserve">, </w:t>
      </w:r>
      <w:r w:rsidR="00891DF2">
        <w:rPr>
          <w:rFonts w:ascii="Arial" w:eastAsia="Arial" w:hAnsi="Arial" w:cs="Arial"/>
          <w:sz w:val="24"/>
        </w:rPr>
        <w:t>Vereadora pelo Partido dos Trabalhadores – PT</w:t>
      </w:r>
      <w:r w:rsidR="00B371C5" w:rsidRPr="00B371C5">
        <w:rPr>
          <w:rFonts w:ascii="Arial" w:eastAsia="Arial" w:hAnsi="Arial" w:cs="Arial"/>
          <w:sz w:val="24"/>
        </w:rPr>
        <w:t xml:space="preserve">, requer à Mesa Diretora, após ouvido o Plenário e cumpridas as formalidades de praxe, que seja encaminhada cópia da presente INDICAÇÃO ao Excelentíssimo Senhor </w:t>
      </w:r>
      <w:r w:rsidR="00B371C5" w:rsidRPr="00B371C5">
        <w:rPr>
          <w:rFonts w:ascii="Arial" w:eastAsia="Arial" w:hAnsi="Arial" w:cs="Arial"/>
          <w:b/>
          <w:bCs/>
          <w:sz w:val="24"/>
        </w:rPr>
        <w:t>CLÉCIO LUÍS VILHENA VIEIRA</w:t>
      </w:r>
      <w:r w:rsidR="00B371C5" w:rsidRPr="00B371C5">
        <w:rPr>
          <w:rFonts w:ascii="Arial" w:eastAsia="Arial" w:hAnsi="Arial" w:cs="Arial"/>
          <w:sz w:val="24"/>
        </w:rPr>
        <w:t xml:space="preserve">, Governador do Estado do Amapá – GEA; e à Senhora </w:t>
      </w:r>
      <w:r w:rsidR="00B371C5" w:rsidRPr="00B371C5">
        <w:rPr>
          <w:rFonts w:ascii="Arial" w:eastAsia="Arial" w:hAnsi="Arial" w:cs="Arial"/>
          <w:b/>
          <w:bCs/>
          <w:sz w:val="24"/>
        </w:rPr>
        <w:t>NAIR MOTA DIAS</w:t>
      </w:r>
      <w:r w:rsidR="00B371C5" w:rsidRPr="00B371C5">
        <w:rPr>
          <w:rFonts w:ascii="Arial" w:eastAsia="Arial" w:hAnsi="Arial" w:cs="Arial"/>
          <w:sz w:val="24"/>
        </w:rPr>
        <w:t>, Secretária de Estado da Saúde – SESA, solicitando as devidas providências.</w:t>
      </w:r>
      <w:r w:rsidR="00550A43">
        <w:rPr>
          <w:rFonts w:ascii="Arial" w:hAnsi="Arial" w:cs="Arial"/>
          <w:sz w:val="24"/>
          <w:szCs w:val="24"/>
        </w:rPr>
        <w:softHyphen/>
      </w:r>
    </w:p>
    <w:p w:rsid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7E499F" w:rsidRPr="00B371C5" w:rsidRDefault="00C20A47" w:rsidP="00236B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20A47">
        <w:rPr>
          <w:rFonts w:ascii="Arial" w:eastAsia="Times New Roman" w:hAnsi="Arial" w:cs="Arial"/>
          <w:b/>
          <w:color w:val="auto"/>
          <w:sz w:val="24"/>
          <w:szCs w:val="24"/>
        </w:rPr>
        <w:t>VIABILIZAR A DISPONIBILIZAÇÃO DE PROFISSIONAIS MÉDICOS DAS SEGUINTES ESPECIALIDADES PARA ATENDIMENTO MENSAL NA CLÍNICA DE NEFROLOGIA DE SANTANA/AP: PSIQUIATRIA, NEUROLOGIA E GASTROENTEROLOGIA.</w:t>
      </w:r>
    </w:p>
    <w:p w:rsidR="007E499F" w:rsidRP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236B29" w:rsidRDefault="00891DF2" w:rsidP="00B371C5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C20A47" w:rsidRDefault="00C20A47" w:rsidP="00C20A47">
      <w:pPr>
        <w:spacing w:after="0"/>
        <w:rPr>
          <w:rFonts w:ascii="Arial" w:eastAsia="Arial" w:hAnsi="Arial" w:cs="Arial"/>
          <w:bCs/>
          <w:sz w:val="24"/>
        </w:rPr>
      </w:pPr>
    </w:p>
    <w:p w:rsidR="00C20A47" w:rsidRPr="00C20A47" w:rsidRDefault="00C20A47" w:rsidP="00C20A47">
      <w:pPr>
        <w:spacing w:after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      </w:t>
      </w:r>
      <w:r w:rsidRPr="00C20A47">
        <w:rPr>
          <w:rFonts w:ascii="Arial" w:eastAsia="Arial" w:hAnsi="Arial" w:cs="Arial"/>
          <w:bCs/>
          <w:sz w:val="24"/>
        </w:rPr>
        <w:t>A presente indicação visa atender à demanda urgente por atendimento especializado na Clínica de Nefrologia de Santana/AP, que atualmente carece de suporte médico nas áreas de psiquiatria, neurologia e gastroenterologia. Muitos pacientes renais crônicos enfrentam, além das questões nefrológicas, comorbidades que exigem acompanhamento com tais especialistas. No entanto, a ausência desses profissionais em Santana obriga os pacientes a se deslocarem à capital, Macapá, o que representa um grande ônus físico, emocional e financeiro, especialmente para os mais vulneráveis.</w:t>
      </w:r>
      <w:r>
        <w:rPr>
          <w:rFonts w:ascii="Arial" w:eastAsia="Arial" w:hAnsi="Arial" w:cs="Arial"/>
          <w:bCs/>
          <w:sz w:val="24"/>
        </w:rPr>
        <w:t xml:space="preserve"> </w:t>
      </w:r>
      <w:r w:rsidRPr="00C20A47">
        <w:rPr>
          <w:rFonts w:ascii="Arial" w:eastAsia="Arial" w:hAnsi="Arial" w:cs="Arial"/>
          <w:bCs/>
          <w:sz w:val="24"/>
        </w:rPr>
        <w:t>A presença mensal desses especialistas na Clínica de Nefrologia proporcionaria maior resolutividade ao serviço de saúde local, garantiria maior dignidade no atendimento aos pacientes e contribuiria para a descentralização dos serviços especializados de saúde.</w:t>
      </w:r>
      <w:r>
        <w:rPr>
          <w:rFonts w:ascii="Arial" w:eastAsia="Arial" w:hAnsi="Arial" w:cs="Arial"/>
          <w:bCs/>
          <w:sz w:val="24"/>
        </w:rPr>
        <w:t xml:space="preserve"> </w:t>
      </w:r>
      <w:r w:rsidRPr="00C20A47">
        <w:rPr>
          <w:rFonts w:ascii="Arial" w:eastAsia="Arial" w:hAnsi="Arial" w:cs="Arial"/>
          <w:bCs/>
          <w:sz w:val="24"/>
        </w:rPr>
        <w:t>Diante do exposto, conto com o apoio dos nobres pares para a aprovação desta proposição.</w:t>
      </w:r>
    </w:p>
    <w:p w:rsidR="00107BB1" w:rsidRDefault="00891DF2" w:rsidP="00B371C5">
      <w:pPr>
        <w:spacing w:after="0"/>
      </w:pPr>
      <w:r>
        <w:rPr>
          <w:rFonts w:ascii="Arial" w:eastAsia="Arial" w:hAnsi="Arial" w:cs="Arial"/>
          <w:b/>
          <w:sz w:val="24"/>
        </w:rPr>
        <w:t xml:space="preserve">PALÁCIO </w:t>
      </w:r>
      <w:proofErr w:type="gramStart"/>
      <w:r>
        <w:rPr>
          <w:rFonts w:ascii="Arial" w:eastAsia="Arial" w:hAnsi="Arial" w:cs="Arial"/>
          <w:b/>
          <w:sz w:val="24"/>
        </w:rPr>
        <w:t>Dr.º</w:t>
      </w:r>
      <w:proofErr w:type="gramEnd"/>
      <w:r>
        <w:rPr>
          <w:rFonts w:ascii="Arial" w:eastAsia="Arial" w:hAnsi="Arial" w:cs="Arial"/>
          <w:b/>
          <w:sz w:val="24"/>
        </w:rPr>
        <w:t xml:space="preserve"> FÁBIO JOSÉ DOS SANTOS - PLENÁRIO JOSÉ VICENTE MARQUES - EM </w:t>
      </w:r>
      <w:r w:rsidR="00C26F61">
        <w:rPr>
          <w:rFonts w:ascii="Arial" w:eastAsia="Arial" w:hAnsi="Arial" w:cs="Arial"/>
          <w:b/>
          <w:sz w:val="24"/>
        </w:rPr>
        <w:t>22</w:t>
      </w:r>
      <w:r w:rsidR="00D91731">
        <w:rPr>
          <w:rFonts w:ascii="Arial" w:eastAsia="Arial" w:hAnsi="Arial" w:cs="Arial"/>
          <w:b/>
          <w:sz w:val="24"/>
        </w:rPr>
        <w:t xml:space="preserve"> DE </w:t>
      </w:r>
      <w:r w:rsidR="00C26F61">
        <w:rPr>
          <w:rFonts w:ascii="Arial" w:eastAsia="Arial" w:hAnsi="Arial" w:cs="Arial"/>
          <w:b/>
          <w:sz w:val="24"/>
        </w:rPr>
        <w:t>ABRIL</w:t>
      </w:r>
      <w:r w:rsidR="007E499F">
        <w:rPr>
          <w:rFonts w:ascii="Arial" w:eastAsia="Arial" w:hAnsi="Arial" w:cs="Arial"/>
          <w:b/>
          <w:sz w:val="24"/>
        </w:rPr>
        <w:t xml:space="preserve"> DE 2025</w:t>
      </w:r>
      <w:r w:rsidR="00D959FB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959FB" w:rsidRDefault="00D959FB">
      <w:pPr>
        <w:spacing w:after="0"/>
        <w:ind w:left="61"/>
        <w:jc w:val="center"/>
        <w:rPr>
          <w:rFonts w:ascii="Arial" w:eastAsia="Arial" w:hAnsi="Arial" w:cs="Arial"/>
          <w:b/>
          <w:sz w:val="24"/>
        </w:rPr>
      </w:pP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C26F61" w:rsidP="00C26F61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>Ver. Socorro Nogueira – PT</w:t>
      </w:r>
    </w:p>
    <w:sectPr w:rsidR="00107BB1">
      <w:footerReference w:type="default" r:id="rId9"/>
      <w:pgSz w:w="11906" w:h="16838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F3E" w:rsidRDefault="00097F3E" w:rsidP="00236B29">
      <w:pPr>
        <w:spacing w:after="0" w:line="240" w:lineRule="auto"/>
      </w:pPr>
      <w:r>
        <w:separator/>
      </w:r>
    </w:p>
  </w:endnote>
  <w:endnote w:type="continuationSeparator" w:id="0">
    <w:p w:rsidR="00097F3E" w:rsidRDefault="00097F3E" w:rsidP="002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2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</w:rPr>
      <w:t>Rua José Bruno de Oliveira Gomes</w:t>
    </w:r>
    <w:r w:rsidRPr="005E1E69">
      <w:rPr>
        <w:rFonts w:ascii="Arial" w:hAnsi="Arial" w:cs="Arial"/>
        <w:sz w:val="24"/>
        <w:szCs w:val="24"/>
      </w:rPr>
      <w:t xml:space="preserve">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236B29" w:rsidRDefault="00236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F3E" w:rsidRDefault="00097F3E" w:rsidP="00236B29">
      <w:pPr>
        <w:spacing w:after="0" w:line="240" w:lineRule="auto"/>
      </w:pPr>
      <w:r>
        <w:separator/>
      </w:r>
    </w:p>
  </w:footnote>
  <w:footnote w:type="continuationSeparator" w:id="0">
    <w:p w:rsidR="00097F3E" w:rsidRDefault="00097F3E" w:rsidP="0023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C12"/>
    <w:multiLevelType w:val="multilevel"/>
    <w:tmpl w:val="6C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B1"/>
    <w:rsid w:val="00097F3E"/>
    <w:rsid w:val="000D7932"/>
    <w:rsid w:val="00107BB1"/>
    <w:rsid w:val="00236B29"/>
    <w:rsid w:val="003F6007"/>
    <w:rsid w:val="00424C52"/>
    <w:rsid w:val="00550A43"/>
    <w:rsid w:val="007E499F"/>
    <w:rsid w:val="0085292D"/>
    <w:rsid w:val="00891DF2"/>
    <w:rsid w:val="00B371C5"/>
    <w:rsid w:val="00B4392E"/>
    <w:rsid w:val="00BD6F8F"/>
    <w:rsid w:val="00C20A47"/>
    <w:rsid w:val="00C26F61"/>
    <w:rsid w:val="00C64E94"/>
    <w:rsid w:val="00D91731"/>
    <w:rsid w:val="00D959FB"/>
    <w:rsid w:val="00E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01E9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B2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B29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SOCORRO NOGUEIRA</cp:lastModifiedBy>
  <cp:revision>2</cp:revision>
  <cp:lastPrinted>2025-03-31T14:07:00Z</cp:lastPrinted>
  <dcterms:created xsi:type="dcterms:W3CDTF">2025-04-22T13:56:00Z</dcterms:created>
  <dcterms:modified xsi:type="dcterms:W3CDTF">2025-04-22T13:56:00Z</dcterms:modified>
</cp:coreProperties>
</file>