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87" w:rsidRDefault="00243E9C" w:rsidP="009464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9464DA" w:rsidRDefault="009464DA">
      <w:pPr>
        <w:ind w:firstLine="708"/>
        <w:jc w:val="center"/>
        <w:rPr>
          <w:b/>
          <w:sz w:val="36"/>
          <w:szCs w:val="36"/>
        </w:rPr>
      </w:pPr>
      <w:bookmarkStart w:id="0" w:name="_GoBack"/>
      <w:bookmarkEnd w:id="0"/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1A0387" w:rsidRPr="007049C6" w:rsidRDefault="00243E9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QUE SEJA REALIZADO O</w:t>
      </w:r>
      <w:r w:rsidR="00F86091">
        <w:rPr>
          <w:rFonts w:ascii="Arial" w:hAnsi="Arial" w:cs="Arial"/>
          <w:b/>
          <w:sz w:val="24"/>
          <w:szCs w:val="24"/>
        </w:rPr>
        <w:t xml:space="preserve"> ESTUDO TÉ</w:t>
      </w:r>
      <w:r w:rsidR="00F93074">
        <w:rPr>
          <w:rFonts w:ascii="Arial" w:hAnsi="Arial" w:cs="Arial"/>
          <w:b/>
          <w:sz w:val="24"/>
          <w:szCs w:val="24"/>
        </w:rPr>
        <w:t>CNICO E DE VIABILIDADE PARA A ABERTURA DE RUAS DE ACESSOS NO BAIRRO MONTE DAS OLIVEIRAS EM</w:t>
      </w:r>
      <w:r w:rsidR="00F86091">
        <w:rPr>
          <w:rFonts w:ascii="Arial" w:hAnsi="Arial" w:cs="Arial"/>
          <w:b/>
          <w:sz w:val="24"/>
          <w:szCs w:val="24"/>
        </w:rPr>
        <w:t xml:space="preserve"> SANTANA</w:t>
      </w:r>
      <w:r w:rsidRPr="007049C6">
        <w:rPr>
          <w:rFonts w:ascii="Arial" w:hAnsi="Arial" w:cs="Arial"/>
          <w:b/>
          <w:sz w:val="24"/>
          <w:szCs w:val="24"/>
        </w:rPr>
        <w:t>-AP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C87174" w:rsidRDefault="00243E9C">
      <w:pPr>
        <w:pStyle w:val="NormalWeb"/>
        <w:spacing w:beforeAutospacing="1"/>
        <w:jc w:val="both"/>
        <w:rPr>
          <w:rFonts w:ascii="Arial" w:hAnsi="Arial" w:cs="Arial"/>
          <w:iCs/>
          <w:sz w:val="22"/>
          <w:szCs w:val="22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</w:t>
      </w:r>
      <w:r w:rsidR="00F93074">
        <w:rPr>
          <w:rFonts w:ascii="Arial" w:hAnsi="Arial" w:cs="Arial"/>
          <w:iCs/>
          <w:sz w:val="22"/>
          <w:szCs w:val="22"/>
        </w:rPr>
        <w:t>que esta vereadora fora procurada pelos representantes da associação de moradores do bairro monte das oliveiras</w:t>
      </w:r>
      <w:r w:rsidR="00F93074">
        <w:rPr>
          <w:rFonts w:ascii="Arial" w:hAnsi="Arial" w:cs="Arial"/>
          <w:iCs/>
          <w:sz w:val="22"/>
          <w:szCs w:val="22"/>
        </w:rPr>
        <w:t>, onde os mesmo lhe relataram que necessitam de abertura de ruas de acessos para uma melhor locomoção dentro do bairro, estas aberturas se dariam nos seguintes perímetros:</w:t>
      </w:r>
      <w:r w:rsidR="00F86091">
        <w:rPr>
          <w:rFonts w:ascii="Arial" w:hAnsi="Arial" w:cs="Arial"/>
          <w:iCs/>
          <w:sz w:val="22"/>
          <w:szCs w:val="22"/>
        </w:rPr>
        <w:t xml:space="preserve"> </w:t>
      </w:r>
      <w:r w:rsidR="00F86091" w:rsidRPr="00F86091">
        <w:rPr>
          <w:rFonts w:ascii="Arial" w:hAnsi="Arial" w:cs="Arial"/>
          <w:b/>
          <w:iCs/>
          <w:sz w:val="22"/>
          <w:szCs w:val="22"/>
        </w:rPr>
        <w:t>1º</w:t>
      </w:r>
      <w:r w:rsidR="00F86091">
        <w:rPr>
          <w:rFonts w:ascii="Arial" w:hAnsi="Arial" w:cs="Arial"/>
          <w:iCs/>
          <w:sz w:val="22"/>
          <w:szCs w:val="22"/>
        </w:rPr>
        <w:t xml:space="preserve">- Rua 3 para rodovia Pedro salvador </w:t>
      </w:r>
      <w:proofErr w:type="spellStart"/>
      <w:r w:rsidR="00F86091">
        <w:rPr>
          <w:rFonts w:ascii="Arial" w:hAnsi="Arial" w:cs="Arial"/>
          <w:iCs/>
          <w:sz w:val="22"/>
          <w:szCs w:val="22"/>
        </w:rPr>
        <w:t>diniz</w:t>
      </w:r>
      <w:proofErr w:type="spellEnd"/>
      <w:r w:rsidR="00F86091">
        <w:rPr>
          <w:rFonts w:ascii="Arial" w:hAnsi="Arial" w:cs="Arial"/>
          <w:iCs/>
          <w:sz w:val="22"/>
          <w:szCs w:val="22"/>
        </w:rPr>
        <w:t xml:space="preserve">; </w:t>
      </w:r>
      <w:r w:rsidR="00F86091" w:rsidRPr="00F86091">
        <w:rPr>
          <w:rFonts w:ascii="Arial" w:hAnsi="Arial" w:cs="Arial"/>
          <w:b/>
          <w:iCs/>
          <w:sz w:val="22"/>
          <w:szCs w:val="22"/>
        </w:rPr>
        <w:t>2º</w:t>
      </w:r>
      <w:r w:rsidR="00F86091">
        <w:rPr>
          <w:rFonts w:ascii="Arial" w:hAnsi="Arial" w:cs="Arial"/>
          <w:iCs/>
          <w:sz w:val="22"/>
          <w:szCs w:val="22"/>
        </w:rPr>
        <w:t xml:space="preserve">- travessa da rua 3 para a rua 4; </w:t>
      </w:r>
      <w:r w:rsidR="00F86091" w:rsidRPr="00F86091">
        <w:rPr>
          <w:rFonts w:ascii="Arial" w:hAnsi="Arial" w:cs="Arial"/>
          <w:b/>
          <w:iCs/>
          <w:sz w:val="22"/>
          <w:szCs w:val="22"/>
        </w:rPr>
        <w:t>3º</w:t>
      </w:r>
      <w:r w:rsidR="00F86091">
        <w:rPr>
          <w:rFonts w:ascii="Arial" w:hAnsi="Arial" w:cs="Arial"/>
          <w:iCs/>
          <w:sz w:val="22"/>
          <w:szCs w:val="22"/>
        </w:rPr>
        <w:t xml:space="preserve"> travessa da rua 4 para a rua do gaúcho. Tais ruas e acessos irão melhorar de maneira significativa a locomoção dos moradores dentro do bairro e também um acesso de forma mais rápido a rodovia. Uma vez que não terão que dar uma volta </w:t>
      </w:r>
      <w:r w:rsidR="00C87174">
        <w:rPr>
          <w:rFonts w:ascii="Arial" w:hAnsi="Arial" w:cs="Arial"/>
          <w:iCs/>
          <w:sz w:val="22"/>
          <w:szCs w:val="22"/>
        </w:rPr>
        <w:t xml:space="preserve">em quase todo o bairro para ter acesso a determinados locais e serviços. </w:t>
      </w:r>
    </w:p>
    <w:p w:rsidR="00882449" w:rsidRDefault="00882449">
      <w:pPr>
        <w:pStyle w:val="NormalWeb"/>
        <w:spacing w:beforeAutospacing="1"/>
        <w:jc w:val="both"/>
        <w:rPr>
          <w:rFonts w:ascii="Arial" w:hAnsi="Arial" w:cs="Arial"/>
        </w:rPr>
      </w:pPr>
      <w:r w:rsidRPr="00186A4C">
        <w:rPr>
          <w:rFonts w:ascii="Arial" w:hAnsi="Arial" w:cs="Arial"/>
        </w:rPr>
        <w:t>Comprometo-me a manter o compromisso com as responsabilidades que me foram confiadas pela população de nossa cidade.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C87174">
        <w:rPr>
          <w:rFonts w:ascii="Arial" w:hAnsi="Arial" w:cs="Arial"/>
          <w:b/>
          <w:sz w:val="24"/>
          <w:szCs w:val="24"/>
        </w:rPr>
        <w:t>31</w:t>
      </w:r>
      <w:r w:rsidR="007049C6">
        <w:rPr>
          <w:rFonts w:ascii="Arial" w:hAnsi="Arial" w:cs="Arial"/>
          <w:b/>
          <w:sz w:val="24"/>
          <w:szCs w:val="24"/>
        </w:rPr>
        <w:t xml:space="preserve"> DE MARÇO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882449" w:rsidRDefault="00882449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F66" w:rsidRDefault="00035F66">
      <w:pPr>
        <w:spacing w:line="240" w:lineRule="auto"/>
      </w:pPr>
      <w:r>
        <w:separator/>
      </w:r>
    </w:p>
  </w:endnote>
  <w:endnote w:type="continuationSeparator" w:id="0">
    <w:p w:rsidR="00035F66" w:rsidRDefault="00035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F66" w:rsidRDefault="00035F66">
      <w:pPr>
        <w:spacing w:after="0"/>
      </w:pPr>
      <w:r>
        <w:separator/>
      </w:r>
    </w:p>
  </w:footnote>
  <w:footnote w:type="continuationSeparator" w:id="0">
    <w:p w:rsidR="00035F66" w:rsidRDefault="00035F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1A0387" w:rsidRDefault="001A03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35F66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B16CC"/>
    <w:rsid w:val="005E757E"/>
    <w:rsid w:val="00620CD8"/>
    <w:rsid w:val="00640E2D"/>
    <w:rsid w:val="006A3A01"/>
    <w:rsid w:val="006E08B3"/>
    <w:rsid w:val="007049C6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72C2D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771B1"/>
    <w:rsid w:val="0098088E"/>
    <w:rsid w:val="00A03078"/>
    <w:rsid w:val="00A03FFC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84A2E"/>
    <w:rsid w:val="00C87174"/>
    <w:rsid w:val="00CB7808"/>
    <w:rsid w:val="00CD1AA1"/>
    <w:rsid w:val="00D42F95"/>
    <w:rsid w:val="00D53729"/>
    <w:rsid w:val="00D577AE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86091"/>
    <w:rsid w:val="00F93074"/>
    <w:rsid w:val="00FE265D"/>
    <w:rsid w:val="00FE5F6D"/>
    <w:rsid w:val="00FF19D4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2025-03-31T14:20:00Z</dcterms:created>
  <dcterms:modified xsi:type="dcterms:W3CDTF">2025-03-31T14:20:00Z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