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A" w:rsidRPr="00A6620B" w:rsidRDefault="00C75A3A" w:rsidP="00C75A3A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C75A3A" w:rsidRPr="00A6620B" w:rsidRDefault="00C75A3A" w:rsidP="00C75A3A">
      <w:pPr>
        <w:rPr>
          <w:rFonts w:ascii="Arial" w:hAnsi="Arial" w:cs="Arial"/>
        </w:rPr>
      </w:pPr>
    </w:p>
    <w:p w:rsidR="00C75A3A" w:rsidRPr="00A6620B" w:rsidRDefault="00C75A3A" w:rsidP="00C75A3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4457C2">
        <w:rPr>
          <w:rFonts w:ascii="Arial" w:hAnsi="Arial" w:cs="Arial"/>
          <w:b/>
          <w:bCs/>
          <w:color w:val="767171"/>
          <w:sz w:val="32"/>
          <w:szCs w:val="32"/>
        </w:rPr>
        <w:t xml:space="preserve">     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/2025 -CMS</w:t>
      </w:r>
    </w:p>
    <w:p w:rsidR="00C75A3A" w:rsidRPr="00A6620B" w:rsidRDefault="00C75A3A" w:rsidP="00C75A3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C75A3A" w:rsidRPr="00A6620B" w:rsidRDefault="00C75A3A" w:rsidP="00C75A3A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:rsidR="00C75A3A" w:rsidRPr="00A6620B" w:rsidRDefault="00C75A3A" w:rsidP="00C75A3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C75A3A" w:rsidRPr="00A6620B" w:rsidRDefault="00C75A3A" w:rsidP="00C75A3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75A3A" w:rsidRPr="00C75A3A" w:rsidRDefault="00C75A3A" w:rsidP="00C75A3A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Partido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 w:rsidRPr="00EA2D4F">
        <w:rPr>
          <w:rFonts w:ascii="Arial" w:hAnsi="Arial" w:cs="Arial"/>
          <w:b w:val="0"/>
          <w:b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i w:val="0"/>
          <w:iCs w:val="0"/>
          <w:sz w:val="24"/>
          <w:lang w:val="pt-BR"/>
        </w:rPr>
        <w:t>A CONSTRUÇÃO DO CENTRO COMUNITÁRIO DA COMUNIDADE DO AMBRÓSIO.</w:t>
      </w:r>
    </w:p>
    <w:p w:rsidR="00C75A3A" w:rsidRPr="00A6620B" w:rsidRDefault="00C75A3A" w:rsidP="00C75A3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75A3A" w:rsidRPr="00EA2D4F" w:rsidRDefault="00C75A3A" w:rsidP="004457C2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>JUSTIFICATIVA</w:t>
      </w:r>
    </w:p>
    <w:p w:rsidR="00C75A3A" w:rsidRPr="00A6620B" w:rsidRDefault="004457C2" w:rsidP="00C75A3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Tal espaço auxiliará a propagação das políticas públicas promovidas pelo poder público municipal e contribuirá para o fortalecimento da organização popular dos moradores</w:t>
      </w:r>
      <w:r w:rsidR="00C75A3A"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bem-estar</w:t>
      </w:r>
      <w:r w:rsidR="00C75A3A"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e desenvolvimento da população que ali residem. Diante do exposto está parlamentar requer providências referente ao Caso apresentado.</w:t>
      </w:r>
    </w:p>
    <w:p w:rsidR="00C75A3A" w:rsidRPr="00A6620B" w:rsidRDefault="00C75A3A" w:rsidP="00C75A3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C75A3A" w:rsidRPr="00A6620B" w:rsidRDefault="00C75A3A" w:rsidP="00C75A3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C75A3A" w:rsidRPr="00EA2D4F" w:rsidRDefault="00C75A3A" w:rsidP="00C75A3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75A3A" w:rsidRPr="00A6620B" w:rsidRDefault="00C75A3A" w:rsidP="00C75A3A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457C2">
        <w:rPr>
          <w:rFonts w:ascii="Arial" w:hAnsi="Arial" w:cs="Arial"/>
          <w:i w:val="0"/>
          <w:iCs w:val="0"/>
          <w:sz w:val="24"/>
          <w:lang w:val="pt-BR"/>
        </w:rPr>
        <w:t>17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C75A3A" w:rsidRPr="00A6620B" w:rsidRDefault="00C75A3A" w:rsidP="00C75A3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75A3A" w:rsidRPr="00A6620B" w:rsidRDefault="00C75A3A" w:rsidP="00C75A3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C75A3A" w:rsidRPr="00A6620B" w:rsidRDefault="00C75A3A" w:rsidP="00C75A3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C75A3A" w:rsidRPr="00A6620B" w:rsidRDefault="00C75A3A" w:rsidP="00C75A3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r w:rsidR="004457C2">
        <w:rPr>
          <w:rFonts w:ascii="Arial" w:hAnsi="Arial" w:cs="Arial"/>
          <w:i w:val="0"/>
          <w:iCs w:val="0"/>
          <w:sz w:val="24"/>
          <w:lang w:val="pt-BR"/>
        </w:rPr>
        <w:t xml:space="preserve">- </w:t>
      </w:r>
      <w:bookmarkStart w:id="1" w:name="_GoBack"/>
      <w:r w:rsidR="004457C2">
        <w:rPr>
          <w:rFonts w:ascii="Arial" w:hAnsi="Arial" w:cs="Arial"/>
          <w:i w:val="0"/>
          <w:iCs w:val="0"/>
          <w:sz w:val="24"/>
          <w:lang w:val="pt-BR"/>
        </w:rPr>
        <w:t>União Brasil</w:t>
      </w:r>
      <w:bookmarkEnd w:id="1"/>
    </w:p>
    <w:bookmarkEnd w:id="0"/>
    <w:p w:rsidR="00C75A3A" w:rsidRPr="00A6620B" w:rsidRDefault="00C75A3A" w:rsidP="00C75A3A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p w:rsidR="00E86123" w:rsidRDefault="00E86123"/>
    <w:sectPr w:rsidR="00E86123" w:rsidSect="00EA2D4F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4457C2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Ubaldo Figueira, Nº 54, </w:t>
    </w:r>
    <w:r>
      <w:rPr>
        <w:color w:val="767171"/>
        <w:sz w:val="20"/>
        <w:szCs w:val="20"/>
      </w:rPr>
      <w:t>Bairro</w:t>
    </w:r>
    <w:r>
      <w:rPr>
        <w:color w:val="767171"/>
        <w:sz w:val="20"/>
        <w:szCs w:val="20"/>
      </w:rPr>
      <w:t xml:space="preserve"> Central, Santana – AP. CEP 68925-186. </w:t>
    </w:r>
  </w:p>
  <w:p w:rsidR="007C0180" w:rsidRDefault="004457C2" w:rsidP="007C0180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</w:t>
    </w:r>
    <w:r>
      <w:rPr>
        <w:color w:val="767171"/>
        <w:sz w:val="20"/>
        <w:szCs w:val="20"/>
      </w:rPr>
      <w:t>mail</w:t>
    </w:r>
    <w:proofErr w:type="spellEnd"/>
    <w:r>
      <w:rPr>
        <w:color w:val="767171"/>
        <w:sz w:val="20"/>
        <w:szCs w:val="20"/>
      </w:rPr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4457C2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C75A3A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>
          <wp:extent cx="502285" cy="5340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4457C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4457C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4457C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val="pt-BR" w:eastAsia="pt-BR"/>
      </w:rPr>
      <w:t>PODER LEGISLATIVO MUNICIPAL</w:t>
    </w:r>
  </w:p>
  <w:p w:rsidR="008115A2" w:rsidRPr="00A36CF2" w:rsidRDefault="00C75A3A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EF027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 w:rsidR="004457C2" w:rsidRPr="007C0180">
      <w:rPr>
        <w:rFonts w:ascii="Arial" w:hAnsi="Arial" w:cs="Arial"/>
        <w:b/>
        <w:bCs/>
        <w:color w:val="767171"/>
        <w:sz w:val="20"/>
        <w:lang w:val="pt-BR" w:eastAsia="pt-BR"/>
      </w:rPr>
      <w:t xml:space="preserve"> </w:t>
    </w:r>
    <w:r w:rsidR="004457C2">
      <w:rPr>
        <w:rFonts w:ascii="Arial" w:hAnsi="Arial" w:cs="Arial"/>
        <w:b/>
        <w:bCs/>
        <w:color w:val="767171"/>
        <w:sz w:val="20"/>
        <w:lang w:val="pt-BR" w:eastAsia="pt-BR"/>
      </w:rPr>
      <w:t xml:space="preserve">GABINETE </w:t>
    </w:r>
    <w:r w:rsidR="004457C2">
      <w:rPr>
        <w:rFonts w:ascii="Arial" w:hAnsi="Arial" w:cs="Arial"/>
        <w:b/>
        <w:bCs/>
        <w:color w:val="767171"/>
        <w:sz w:val="20"/>
        <w:lang w:eastAsia="pt-BR"/>
      </w:rPr>
      <w:t>D</w:t>
    </w:r>
    <w:r w:rsidR="004457C2">
      <w:rPr>
        <w:rFonts w:ascii="Arial" w:hAnsi="Arial" w:cs="Arial"/>
        <w:b/>
        <w:bCs/>
        <w:color w:val="767171"/>
        <w:sz w:val="20"/>
        <w:lang w:eastAsia="pt-BR"/>
      </w:rPr>
      <w:t>O VER</w:t>
    </w:r>
    <w:r w:rsidR="004457C2">
      <w:rPr>
        <w:rFonts w:ascii="Arial" w:hAnsi="Arial" w:cs="Arial"/>
        <w:b/>
        <w:bCs/>
        <w:color w:val="767171"/>
        <w:sz w:val="20"/>
        <w:lang w:eastAsia="pt-BR"/>
      </w:rPr>
      <w:t>EADOR</w:t>
    </w:r>
    <w:r w:rsidR="004457C2">
      <w:rPr>
        <w:rFonts w:ascii="Arial" w:hAnsi="Arial" w:cs="Arial"/>
        <w:b/>
        <w:bCs/>
        <w:color w:val="767171"/>
        <w:sz w:val="20"/>
        <w:lang w:eastAsia="pt-BR"/>
      </w:rPr>
      <w:t xml:space="preserve"> ERENILDO RODRIGUES</w:t>
    </w:r>
    <w:r w:rsidR="004457C2">
      <w:rPr>
        <w:rFonts w:ascii="Arial" w:hAnsi="Arial" w:cs="Arial"/>
        <w:b/>
        <w:bCs/>
        <w:color w:val="767171"/>
        <w:sz w:val="20"/>
        <w:lang w:eastAsia="pt-BR"/>
      </w:rPr>
      <w:t xml:space="preserve">- </w:t>
    </w:r>
    <w:r w:rsidR="004457C2">
      <w:rPr>
        <w:rFonts w:ascii="Arial" w:hAnsi="Arial" w:cs="Arial"/>
        <w:b/>
        <w:bCs/>
        <w:color w:val="767171"/>
        <w:sz w:val="20"/>
        <w:lang w:eastAsia="pt-BR"/>
      </w:rPr>
      <w:t>UNIÃO BRASIL</w:t>
    </w:r>
    <w:r w:rsidR="004457C2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3A"/>
    <w:rsid w:val="004457C2"/>
    <w:rsid w:val="00C75A3A"/>
    <w:rsid w:val="00E8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27668"/>
  <w15:chartTrackingRefBased/>
  <w15:docId w15:val="{E988E72D-3B82-48A4-A0F8-C1F96B30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C75A3A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C75A3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5A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C75A3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75A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C75A3A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uiPriority w:val="99"/>
    <w:unhideWhenUsed/>
    <w:rsid w:val="00C75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2025-02-17T12:23:00Z</dcterms:created>
  <dcterms:modified xsi:type="dcterms:W3CDTF">2025-02-17T12:44:00Z</dcterms:modified>
</cp:coreProperties>
</file>