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CD295B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INDICAÇÃO </w:t>
      </w:r>
      <w:r w:rsidR="008A1A2E">
        <w:rPr>
          <w:rFonts w:ascii="Arial" w:eastAsia="Arial" w:hAnsi="Arial" w:cs="Arial"/>
          <w:b/>
          <w:sz w:val="32"/>
          <w:szCs w:val="32"/>
        </w:rPr>
        <w:t>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929CD" w:rsidRPr="007519AD" w:rsidRDefault="00191069" w:rsidP="00CD295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CD295B">
        <w:rPr>
          <w:rFonts w:ascii="Arial" w:hAnsi="Arial"/>
          <w:b/>
        </w:rPr>
        <w:t xml:space="preserve">     </w:t>
      </w:r>
      <w:r w:rsidR="00CD295B" w:rsidRPr="00CD295B">
        <w:rPr>
          <w:rFonts w:ascii="Arial" w:hAnsi="Arial" w:cs="Arial"/>
          <w:b/>
          <w:sz w:val="24"/>
        </w:rPr>
        <w:t>SOCORRO</w:t>
      </w:r>
      <w:r w:rsidR="00CD295B" w:rsidRPr="00CD295B">
        <w:rPr>
          <w:rFonts w:ascii="Arial" w:hAnsi="Arial" w:cs="Arial"/>
          <w:b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b/>
          <w:sz w:val="24"/>
        </w:rPr>
        <w:t>NOGUEIRA</w:t>
      </w:r>
      <w:r w:rsidR="00CD295B" w:rsidRPr="00CD295B">
        <w:rPr>
          <w:rFonts w:ascii="Arial" w:hAnsi="Arial" w:cs="Arial"/>
          <w:i/>
          <w:sz w:val="24"/>
        </w:rPr>
        <w:t>,</w:t>
      </w:r>
      <w:r w:rsidR="00CD295B" w:rsidRPr="00CD295B">
        <w:rPr>
          <w:rFonts w:ascii="Arial" w:hAnsi="Arial" w:cs="Arial"/>
          <w:i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Vereadora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pelo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Partido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dos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Trabalhadores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–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PT,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requer a mesa diretora que após a tramitação regimental, seja encaminhada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 xml:space="preserve">cópias desta propositura o Excelentíssimo Sr. </w:t>
      </w:r>
      <w:r w:rsidR="00336F37" w:rsidRPr="00CD295B">
        <w:rPr>
          <w:rFonts w:ascii="Arial" w:hAnsi="Arial" w:cs="Arial"/>
          <w:b/>
          <w:sz w:val="24"/>
        </w:rPr>
        <w:t xml:space="preserve">CLÉCIO LUÍS VILHENA VIEIRA </w:t>
      </w:r>
      <w:r w:rsidR="00CD295B" w:rsidRPr="00CD295B">
        <w:rPr>
          <w:rFonts w:ascii="Arial" w:hAnsi="Arial" w:cs="Arial"/>
          <w:sz w:val="24"/>
        </w:rPr>
        <w:t>-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Govern</w:t>
      </w:r>
      <w:r w:rsidR="00CD295B">
        <w:rPr>
          <w:rFonts w:ascii="Arial" w:hAnsi="Arial" w:cs="Arial"/>
          <w:sz w:val="24"/>
        </w:rPr>
        <w:t>ador Do Estado Do Amapá. E para</w:t>
      </w:r>
      <w:r w:rsidR="008C2B6D">
        <w:rPr>
          <w:rFonts w:ascii="Arial" w:hAnsi="Arial" w:cs="Arial"/>
          <w:sz w:val="24"/>
        </w:rPr>
        <w:t xml:space="preserve"> o</w:t>
      </w:r>
      <w:r w:rsidR="00CD295B">
        <w:rPr>
          <w:rFonts w:ascii="Arial" w:hAnsi="Arial" w:cs="Arial"/>
          <w:sz w:val="24"/>
        </w:rPr>
        <w:t xml:space="preserve"> Sr.</w:t>
      </w:r>
      <w:r w:rsidR="00CD295B" w:rsidRPr="00CD29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E63515" w:rsidRPr="00CD295B">
        <w:rPr>
          <w:rFonts w:ascii="Arial" w:hAnsi="Arial" w:cs="Arial"/>
          <w:b/>
          <w:sz w:val="24"/>
          <w:szCs w:val="27"/>
          <w:shd w:val="clear" w:color="auto" w:fill="FFFFFF"/>
        </w:rPr>
        <w:t>AUGUSTO DANTAS</w:t>
      </w:r>
      <w:r w:rsidR="00E63515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8C2B6D">
        <w:rPr>
          <w:rFonts w:ascii="Arial" w:hAnsi="Arial" w:cs="Arial"/>
          <w:color w:val="001D35"/>
          <w:sz w:val="27"/>
          <w:szCs w:val="27"/>
          <w:shd w:val="clear" w:color="auto" w:fill="FFFFFF"/>
        </w:rPr>
        <w:t>- C</w:t>
      </w:r>
      <w:r w:rsidR="00CD295B">
        <w:rPr>
          <w:rFonts w:ascii="Arial" w:hAnsi="Arial" w:cs="Arial"/>
          <w:sz w:val="24"/>
        </w:rPr>
        <w:t>om</w:t>
      </w:r>
      <w:r w:rsidR="008C2B6D">
        <w:rPr>
          <w:rFonts w:ascii="Arial" w:hAnsi="Arial" w:cs="Arial"/>
          <w:sz w:val="24"/>
        </w:rPr>
        <w:t>panhia de Saneamento Básico do A</w:t>
      </w:r>
      <w:r w:rsidR="00CD295B">
        <w:rPr>
          <w:rFonts w:ascii="Arial" w:hAnsi="Arial" w:cs="Arial"/>
          <w:sz w:val="24"/>
        </w:rPr>
        <w:t>mapá – CSA EQUATORIAL.</w:t>
      </w:r>
    </w:p>
    <w:p w:rsidR="008C2B6D" w:rsidRPr="00497049" w:rsidRDefault="008C2B6D" w:rsidP="0049704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983548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9264" behindDoc="1" locked="0" layoutInCell="1" allowOverlap="0" wp14:anchorId="592F6A9A" wp14:editId="0B1981C5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9AD" w:rsidRPr="00983548">
        <w:rPr>
          <w:rFonts w:ascii="Arial" w:hAnsi="Arial" w:cs="Arial"/>
          <w:b/>
          <w:noProof/>
          <w:sz w:val="24"/>
        </w:rPr>
        <w:t>INDICA À CONCESSIONÁRIA CEA EQUATORIAL A TROCA DO TRANSFORMADOR DE ENERGIA QUE ATENDE O PRÉDIO ONDE FUNCIONA A SECRETARIA ADJUNTA DE POLÍTICAS EDUCACIONAIS – SAPE E O PÓLO DA UNIVERSIDADE ABERTA DO BRASIL – UAB, POR UM TRANSFORMADOR DE MAIOR CAPACIDADE OU OUTRA SOLUÇÃO TÉCNICA QUE GARANTA O FORNECIMENTO ADEQUADO E EFICIENTE DE ENERGIA ELÉTRICA, CONSIDERANDO AS CONSTANTES QUEDAS E OS PREJUÍZOS EM EQUIPAMENTOS ELETRÔNICOS, LOCALIZADO NA AV. PRESIDENTE MARECHAL HUMBERTO DE ALENCAR CASTELO BRANCO, Nº 1404 – BAIRRO CENTRAL, SANTANA/AP</w:t>
      </w:r>
      <w:r w:rsidR="007519AD" w:rsidRPr="007519AD">
        <w:rPr>
          <w:rFonts w:ascii="Arial" w:hAnsi="Arial" w:cs="Arial"/>
          <w:b/>
          <w:noProof/>
          <w:sz w:val="24"/>
        </w:rPr>
        <w:t>.</w:t>
      </w: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983548" w:rsidRDefault="00983548" w:rsidP="00DF1F08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    </w:t>
      </w:r>
      <w:r w:rsidRPr="00983548">
        <w:rPr>
          <w:rFonts w:ascii="Arial" w:hAnsi="Arial" w:cs="Arial"/>
        </w:rPr>
        <w:t xml:space="preserve">A presente indicação tem como base o </w:t>
      </w:r>
      <w:r w:rsidRPr="00983548">
        <w:rPr>
          <w:rFonts w:ascii="Arial" w:hAnsi="Arial" w:cs="Arial"/>
          <w:b/>
        </w:rPr>
        <w:t>Ofício nº 0502/2024/SEME/PMS</w:t>
      </w:r>
      <w:r w:rsidRPr="00983548">
        <w:rPr>
          <w:rFonts w:ascii="Arial" w:hAnsi="Arial" w:cs="Arial"/>
        </w:rPr>
        <w:t>, da Secretaria Municipal de Educação, que solicita a regularização do fornecimento de energia elétrica no imóvel localizado na Avenida Presidente Marechal Humberto de Alencar Castelo Branco, nº 1404, onde funcionam a SAPE e o Polo da UAB. O documento encaminhado à Concessionária Equatorial Energia destaca a responsabilidade da Secretaria pelo pagamento dos encargos e a necessidade de atualização cadastral das unidades consumidoras. Entretanto, o prédio enfrenta constantes oscilações e quedas de energia, ocasionando prejuízos a equipamentos e comprometendo as atividades administrativas e educacionais. Assim, solicita-se a troca do transformador por outro de maior capacidade ou solução técnica que assegure fornecimen</w:t>
      </w:r>
      <w:r>
        <w:rPr>
          <w:rFonts w:ascii="Arial" w:hAnsi="Arial" w:cs="Arial"/>
        </w:rPr>
        <w:t xml:space="preserve">to </w:t>
      </w:r>
      <w:bookmarkStart w:id="0" w:name="_GoBack"/>
      <w:r>
        <w:rPr>
          <w:rFonts w:ascii="Arial" w:hAnsi="Arial" w:cs="Arial"/>
        </w:rPr>
        <w:t>elétrico estável e eficiente</w:t>
      </w:r>
      <w:r w:rsidR="007519AD" w:rsidRPr="0098354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          </w:t>
      </w:r>
    </w:p>
    <w:bookmarkEnd w:id="0"/>
    <w:p w:rsidR="00DF1F08" w:rsidRDefault="008A1A2E" w:rsidP="00DF1F08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983548">
        <w:rPr>
          <w:rFonts w:ascii="Arial" w:eastAsia="Arial" w:hAnsi="Arial" w:cs="Arial"/>
          <w:b/>
        </w:rPr>
        <w:t>17</w:t>
      </w:r>
      <w:r w:rsidRPr="009E1182">
        <w:rPr>
          <w:rFonts w:ascii="Arial" w:eastAsia="Arial" w:hAnsi="Arial" w:cs="Arial"/>
          <w:b/>
        </w:rPr>
        <w:t xml:space="preserve"> DE </w:t>
      </w:r>
      <w:r w:rsidR="00983548">
        <w:rPr>
          <w:rFonts w:ascii="Arial" w:eastAsia="Arial" w:hAnsi="Arial" w:cs="Arial"/>
          <w:b/>
        </w:rPr>
        <w:t>NOVEMBRO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983548" w:rsidRPr="00983548" w:rsidRDefault="00983548" w:rsidP="00DF1F08">
      <w:pPr>
        <w:pStyle w:val="NormalWeb"/>
        <w:jc w:val="both"/>
        <w:rPr>
          <w:rFonts w:ascii="Arial" w:hAnsi="Arial" w:cs="Arial"/>
        </w:rPr>
      </w:pPr>
    </w:p>
    <w:p w:rsidR="00FE6E28" w:rsidRPr="00F70FE2" w:rsidRDefault="008A1A2E" w:rsidP="00F70FE2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FE6E28" w:rsidRPr="00F70FE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7B3" w:rsidRDefault="00F627B3">
      <w:pPr>
        <w:spacing w:after="0" w:line="240" w:lineRule="auto"/>
      </w:pPr>
      <w:r>
        <w:separator/>
      </w:r>
    </w:p>
  </w:endnote>
  <w:endnote w:type="continuationSeparator" w:id="0">
    <w:p w:rsidR="00F627B3" w:rsidRDefault="00F62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Pr="00302577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808080" w:themeColor="background1" w:themeShade="80"/>
        <w:sz w:val="24"/>
        <w:szCs w:val="24"/>
      </w:rPr>
    </w:pPr>
    <w:r w:rsidRPr="00302577">
      <w:rPr>
        <w:rFonts w:ascii="Arial" w:eastAsia="Arial" w:hAnsi="Arial" w:cs="Arial"/>
        <w:color w:val="808080" w:themeColor="background1" w:themeShade="80"/>
        <w:sz w:val="24"/>
        <w:szCs w:val="24"/>
      </w:rPr>
      <w:t>versocorronogueira@santana.ap.leg.br</w:t>
    </w:r>
  </w:p>
  <w:p w:rsidR="00FE6E28" w:rsidRPr="00302577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808080" w:themeColor="background1" w:themeShade="80"/>
        <w:sz w:val="24"/>
        <w:szCs w:val="24"/>
      </w:rPr>
    </w:pPr>
    <w:r w:rsidRPr="00302577">
      <w:rPr>
        <w:rFonts w:ascii="Arial" w:eastAsia="Arial" w:hAnsi="Arial" w:cs="Arial"/>
        <w:color w:val="808080" w:themeColor="background1" w:themeShade="80"/>
        <w:sz w:val="24"/>
        <w:szCs w:val="24"/>
      </w:rPr>
      <w:t>Rua José Bruno de Oliveira Gomes, Nº 54, Bairro Central, Santana – AP. CEP 68925-186</w:t>
    </w:r>
  </w:p>
  <w:p w:rsidR="00FE6E28" w:rsidRPr="00302577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7B3" w:rsidRDefault="00F627B3">
      <w:pPr>
        <w:spacing w:after="0" w:line="240" w:lineRule="auto"/>
      </w:pPr>
      <w:r>
        <w:separator/>
      </w:r>
    </w:p>
  </w:footnote>
  <w:footnote w:type="continuationSeparator" w:id="0">
    <w:p w:rsidR="00F627B3" w:rsidRDefault="00F62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30EEB"/>
    <w:rsid w:val="000B4830"/>
    <w:rsid w:val="00162A6D"/>
    <w:rsid w:val="00164EA8"/>
    <w:rsid w:val="00191069"/>
    <w:rsid w:val="001B6A4A"/>
    <w:rsid w:val="002B6448"/>
    <w:rsid w:val="00302577"/>
    <w:rsid w:val="00323D14"/>
    <w:rsid w:val="00336F37"/>
    <w:rsid w:val="003C49A5"/>
    <w:rsid w:val="003E57DF"/>
    <w:rsid w:val="00402D37"/>
    <w:rsid w:val="00497049"/>
    <w:rsid w:val="004A4AEE"/>
    <w:rsid w:val="00506B33"/>
    <w:rsid w:val="00545E88"/>
    <w:rsid w:val="005655A3"/>
    <w:rsid w:val="00570099"/>
    <w:rsid w:val="006A28AE"/>
    <w:rsid w:val="006D18B7"/>
    <w:rsid w:val="00717D7C"/>
    <w:rsid w:val="00721434"/>
    <w:rsid w:val="007519AD"/>
    <w:rsid w:val="00761FC2"/>
    <w:rsid w:val="007852D2"/>
    <w:rsid w:val="007D19F7"/>
    <w:rsid w:val="008418CD"/>
    <w:rsid w:val="00867D78"/>
    <w:rsid w:val="00875770"/>
    <w:rsid w:val="008A1A2E"/>
    <w:rsid w:val="008C2B6D"/>
    <w:rsid w:val="00903759"/>
    <w:rsid w:val="00913050"/>
    <w:rsid w:val="00956FA4"/>
    <w:rsid w:val="00963F4D"/>
    <w:rsid w:val="00983548"/>
    <w:rsid w:val="009929CD"/>
    <w:rsid w:val="009A3757"/>
    <w:rsid w:val="009E1182"/>
    <w:rsid w:val="00A0321E"/>
    <w:rsid w:val="00A80F54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CD295B"/>
    <w:rsid w:val="00DF1F08"/>
    <w:rsid w:val="00E10D71"/>
    <w:rsid w:val="00E40EBE"/>
    <w:rsid w:val="00E52BF0"/>
    <w:rsid w:val="00E62D60"/>
    <w:rsid w:val="00E63515"/>
    <w:rsid w:val="00E67C1F"/>
    <w:rsid w:val="00EA0416"/>
    <w:rsid w:val="00EA2FCC"/>
    <w:rsid w:val="00EB2FF0"/>
    <w:rsid w:val="00EE46E3"/>
    <w:rsid w:val="00EF0956"/>
    <w:rsid w:val="00EF6F29"/>
    <w:rsid w:val="00F06E71"/>
    <w:rsid w:val="00F626B5"/>
    <w:rsid w:val="00F627B3"/>
    <w:rsid w:val="00F630FE"/>
    <w:rsid w:val="00F70FE2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6A82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8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7E5242-BD44-457C-BF98-BC14E274E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307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3</cp:revision>
  <cp:lastPrinted>2025-11-13T13:44:00Z</cp:lastPrinted>
  <dcterms:created xsi:type="dcterms:W3CDTF">2025-11-13T13:40:00Z</dcterms:created>
  <dcterms:modified xsi:type="dcterms:W3CDTF">2025-11-13T14:01:00Z</dcterms:modified>
</cp:coreProperties>
</file>