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37BA3BCD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</w:t>
      </w:r>
      <w:r w:rsidR="007D7E49">
        <w:rPr>
          <w:rFonts w:ascii="Arial" w:hAnsi="Arial"/>
          <w:b/>
          <w:bCs/>
          <w:i w:val="0"/>
          <w:iCs w:val="0"/>
          <w:sz w:val="32"/>
          <w:szCs w:val="32"/>
        </w:rPr>
        <w:t xml:space="preserve">   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/2025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648A907" w14:textId="44F1BCE8" w:rsidR="00C87189" w:rsidRPr="00D77E6F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</w:p>
    <w:p w14:paraId="4461B837" w14:textId="22BF3857" w:rsidR="00D249C5" w:rsidRDefault="00D249C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C6B3A70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5939132D" w14:textId="08E8EE18" w:rsidR="00CA2B71" w:rsidRDefault="00CA2B71" w:rsidP="00D249C5">
      <w:pPr>
        <w:tabs>
          <w:tab w:val="left" w:pos="5865"/>
        </w:tabs>
        <w:rPr>
          <w:rFonts w:ascii="Arial" w:hAnsi="Arial"/>
          <w:color w:val="FF0000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01D65596" w14:textId="659AE150" w:rsidR="007D7E49" w:rsidRPr="0054134A" w:rsidRDefault="007D7E49" w:rsidP="0054134A">
      <w:pPr>
        <w:spacing w:line="360" w:lineRule="auto"/>
        <w:ind w:firstLine="708"/>
        <w:jc w:val="both"/>
        <w:rPr>
          <w:rFonts w:ascii="Arial" w:hAnsi="Arial" w:cs="Arial"/>
        </w:rPr>
      </w:pPr>
      <w:bookmarkStart w:id="0" w:name="_Hlk74129116"/>
      <w:r w:rsidRPr="0054134A">
        <w:rPr>
          <w:rFonts w:ascii="Arial" w:hAnsi="Arial" w:cs="Arial"/>
          <w:b/>
          <w:bCs/>
        </w:rPr>
        <w:t>JOSIVALDO ABRANTES</w:t>
      </w:r>
      <w:r w:rsidR="00D249C5" w:rsidRPr="0054134A">
        <w:rPr>
          <w:rFonts w:ascii="Arial" w:hAnsi="Arial" w:cs="Arial"/>
        </w:rPr>
        <w:t>, vereador do Município de Santana, integrante do Partido</w:t>
      </w:r>
      <w:r w:rsidR="00107D75" w:rsidRPr="0054134A">
        <w:rPr>
          <w:rFonts w:ascii="Arial" w:hAnsi="Arial" w:cs="Arial"/>
        </w:rPr>
        <w:t>-</w:t>
      </w:r>
      <w:r w:rsidRPr="0054134A">
        <w:rPr>
          <w:rFonts w:ascii="Arial" w:hAnsi="Arial" w:cs="Arial"/>
        </w:rPr>
        <w:t>PDT</w:t>
      </w:r>
      <w:r w:rsidR="00D249C5" w:rsidRPr="0054134A">
        <w:rPr>
          <w:rFonts w:ascii="Arial" w:hAnsi="Arial" w:cs="Arial"/>
        </w:rPr>
        <w:t xml:space="preserve">, vem solicitar a Mesa Diretora, que após tramitação regimental e ouvido o soberano Plenário, que esta Casa de Leis encaminhe cópia desta propositura ao Excelentíssimo </w:t>
      </w:r>
      <w:r w:rsidRPr="0054134A">
        <w:rPr>
          <w:rFonts w:ascii="Arial" w:hAnsi="Arial" w:cs="Arial"/>
          <w:bCs/>
        </w:rPr>
        <w:t>Senhor Governador do Estado do Amapá</w:t>
      </w:r>
      <w:bookmarkStart w:id="1" w:name="_GoBack"/>
      <w:bookmarkEnd w:id="1"/>
      <w:r w:rsidRPr="0054134A">
        <w:rPr>
          <w:rFonts w:ascii="Arial" w:hAnsi="Arial" w:cs="Arial"/>
        </w:rPr>
        <w:t xml:space="preserve"> </w:t>
      </w:r>
      <w:r w:rsidRPr="0054134A">
        <w:rPr>
          <w:rFonts w:ascii="Arial" w:hAnsi="Arial" w:cs="Arial"/>
          <w:b/>
        </w:rPr>
        <w:t>CLÉCIO LUIS, E A SENHORA NAIR MOTA DIAS, SECRETÁRIA ESTADUAL DA SAÚDE- SESA.</w:t>
      </w:r>
      <w:r w:rsidR="0054134A">
        <w:rPr>
          <w:rFonts w:ascii="Arial" w:hAnsi="Arial" w:cs="Arial"/>
        </w:rPr>
        <w:t xml:space="preserve"> </w:t>
      </w:r>
      <w:r w:rsidR="00D249C5" w:rsidRPr="0054134A">
        <w:rPr>
          <w:rFonts w:ascii="Arial" w:eastAsia="Cambria" w:hAnsi="Arial" w:cs="Arial"/>
          <w:b/>
          <w:bCs/>
        </w:rPr>
        <w:t xml:space="preserve">SOLICITANDO </w:t>
      </w:r>
      <w:r w:rsidRPr="0054134A">
        <w:rPr>
          <w:rFonts w:ascii="Arial" w:hAnsi="Arial" w:cs="Arial"/>
          <w:b/>
        </w:rPr>
        <w:t xml:space="preserve">A CONTRATAÇÃO DE UM(A) </w:t>
      </w:r>
      <w:r w:rsidR="00110C0C">
        <w:rPr>
          <w:rFonts w:ascii="Arial" w:hAnsi="Arial" w:cs="Arial"/>
          <w:b/>
        </w:rPr>
        <w:t>PROFISSIONAL TERAPEUTA OCUPACIONAL</w:t>
      </w:r>
      <w:r w:rsidR="0054134A" w:rsidRPr="0054134A">
        <w:rPr>
          <w:rFonts w:ascii="Arial" w:hAnsi="Arial" w:cs="Arial"/>
          <w:b/>
        </w:rPr>
        <w:t xml:space="preserve"> PARA</w:t>
      </w:r>
      <w:r w:rsidR="00F6543C">
        <w:rPr>
          <w:rFonts w:ascii="Arial" w:hAnsi="Arial" w:cs="Arial"/>
          <w:b/>
        </w:rPr>
        <w:t xml:space="preserve"> ATENDIMENTO NA</w:t>
      </w:r>
      <w:r w:rsidR="0054134A" w:rsidRPr="0054134A">
        <w:rPr>
          <w:rFonts w:ascii="Arial" w:hAnsi="Arial" w:cs="Arial"/>
          <w:b/>
        </w:rPr>
        <w:t xml:space="preserve"> ASSOCIAÇÃO A NOSSA FAMÍLIA NO MUNICÍPIO</w:t>
      </w:r>
      <w:r w:rsidRPr="0054134A">
        <w:rPr>
          <w:rFonts w:ascii="Arial" w:hAnsi="Arial" w:cs="Arial"/>
          <w:b/>
        </w:rPr>
        <w:t xml:space="preserve"> DE SANTANA.</w:t>
      </w:r>
    </w:p>
    <w:p w14:paraId="06CCBDA0" w14:textId="77777777" w:rsidR="00D249C5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A9C218C" w14:textId="3E473531" w:rsidR="00D249C5" w:rsidRDefault="00D249C5" w:rsidP="0054134A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42FAC232" w14:textId="77777777" w:rsidR="00110C0C" w:rsidRDefault="00110C0C" w:rsidP="00110C0C">
      <w:pPr>
        <w:pStyle w:val="Recuodecorpodetexto21"/>
        <w:ind w:left="0" w:firstLine="709"/>
        <w:rPr>
          <w:rFonts w:ascii="Arial" w:hAnsi="Arial" w:cs="Arial"/>
          <w:b w:val="0"/>
          <w:i w:val="0"/>
          <w:sz w:val="24"/>
        </w:rPr>
      </w:pPr>
      <w:r w:rsidRPr="00110C0C">
        <w:rPr>
          <w:rFonts w:ascii="Arial" w:hAnsi="Arial" w:cs="Arial"/>
          <w:b w:val="0"/>
          <w:i w:val="0"/>
          <w:sz w:val="24"/>
        </w:rPr>
        <w:t>A atuação dos terapeutas ocupacionais é essencial na formulação de estratégias terapêuticas que promovam a autonomia e a funcionalidade do indivíduo, respeitando suas singularidades e necessidades específicas. Esses profissionais desempenham papel relevante tanto no processo de reabilitação quanto na inclusão social, escolar e comunitária dos pacientes. No caso das pessoas com TEA, a terapia ocupacional contribui diretamente para o desenvolvimento das habilidades de comunicação, interação social, motricidade fina e adaptação ao ambiente, o que resulta em uma melhora significativa da qualidade de vida tanto dos pacientes quanto de suas famílias.</w:t>
      </w:r>
    </w:p>
    <w:p w14:paraId="4992D099" w14:textId="69019AC6" w:rsidR="00110C0C" w:rsidRPr="00110C0C" w:rsidRDefault="00110C0C" w:rsidP="00110C0C">
      <w:pPr>
        <w:pStyle w:val="Recuodecorpodetexto21"/>
        <w:ind w:left="0" w:firstLine="709"/>
        <w:rPr>
          <w:rFonts w:ascii="Arial" w:hAnsi="Arial" w:cs="Arial"/>
          <w:b w:val="0"/>
          <w:i w:val="0"/>
          <w:iCs w:val="0"/>
          <w:sz w:val="24"/>
          <w:lang w:val="pt-BR"/>
        </w:rPr>
      </w:pPr>
      <w:r w:rsidRPr="00110C0C">
        <w:rPr>
          <w:rFonts w:ascii="Arial" w:hAnsi="Arial" w:cs="Arial"/>
          <w:b w:val="0"/>
          <w:i w:val="0"/>
          <w:sz w:val="24"/>
        </w:rPr>
        <w:t>Além disso, é notório que a ausência de uma rede de apoio psicossocial estruturada e permanente acaba sobrecarregando outras esferas do sistema de saúde, como as Unidades de Pronto Atendimento e os serviços ambulatoriais gerais, que muitas vezes não possuem capacitação ou estrutura adequada para lidar com demandas tão complexas. Ao direcionar investimentos para programas específicos de saúde mental, o Município estará promovendo a</w:t>
      </w:r>
      <w:r>
        <w:t xml:space="preserve"> </w:t>
      </w:r>
      <w:r w:rsidRPr="00110C0C">
        <w:rPr>
          <w:rFonts w:ascii="Arial" w:hAnsi="Arial" w:cs="Arial"/>
          <w:b w:val="0"/>
          <w:i w:val="0"/>
          <w:sz w:val="24"/>
        </w:rPr>
        <w:t xml:space="preserve">descentralização </w:t>
      </w:r>
      <w:r w:rsidRPr="00110C0C">
        <w:rPr>
          <w:rFonts w:ascii="Arial" w:hAnsi="Arial" w:cs="Arial"/>
          <w:b w:val="0"/>
          <w:i w:val="0"/>
          <w:sz w:val="24"/>
        </w:rPr>
        <w:lastRenderedPageBreak/>
        <w:t>dos atendimentos, o fortalecimento da atenção básica e a prevenção de quadros clínicos mais graves, o que, a médio e longo prazo, representa também uma economia de recursos públicos e uma melhoria geral nos indicadores de saúde da população.</w:t>
      </w:r>
    </w:p>
    <w:p w14:paraId="4957759B" w14:textId="6A41ACBC" w:rsidR="00D249C5" w:rsidRPr="002B5816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2B5816">
        <w:rPr>
          <w:rFonts w:ascii="Arial" w:hAnsi="Arial" w:cs="Arial"/>
          <w:i w:val="0"/>
          <w:iCs w:val="0"/>
          <w:sz w:val="24"/>
          <w:lang w:val="pt-BR"/>
        </w:rPr>
        <w:t>12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CA2B71" w:rsidRPr="002B5816">
        <w:rPr>
          <w:rFonts w:ascii="Arial" w:hAnsi="Arial" w:cs="Arial"/>
          <w:i w:val="0"/>
          <w:iCs w:val="0"/>
          <w:sz w:val="24"/>
          <w:lang w:val="pt-BR"/>
        </w:rPr>
        <w:t>SETEMBRO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3B4795F9" w14:textId="77777777" w:rsidR="00D249C5" w:rsidRPr="00BE1D01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06C8D00F" w:rsidR="00D249C5" w:rsidRPr="002B5816" w:rsidRDefault="002B5816" w:rsidP="0050638B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45B24793" w14:textId="77777777" w:rsidR="00D249C5" w:rsidRPr="002B5816" w:rsidRDefault="00D249C5" w:rsidP="00D249C5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2B5816">
        <w:rPr>
          <w:rFonts w:ascii="Arial" w:hAnsi="Arial" w:cs="Arial"/>
          <w:i w:val="0"/>
          <w:iCs w:val="0"/>
          <w:sz w:val="24"/>
        </w:rPr>
        <w:t>Vereador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End w:id="0"/>
    </w:p>
    <w:sectPr w:rsidR="00D249C5" w:rsidRPr="002B5816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BF8B6" w14:textId="77777777" w:rsidR="00045FBA" w:rsidRDefault="00045FBA" w:rsidP="00C87189">
      <w:r>
        <w:separator/>
      </w:r>
    </w:p>
  </w:endnote>
  <w:endnote w:type="continuationSeparator" w:id="0">
    <w:p w14:paraId="0767255C" w14:textId="77777777" w:rsidR="00045FBA" w:rsidRDefault="00045FBA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2D2E2" w14:textId="37B3698D" w:rsidR="00BC4D57" w:rsidRPr="00E748DA" w:rsidRDefault="0050638B" w:rsidP="0050638B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Email do vereador </w:t>
    </w:r>
    <w:r w:rsidRPr="00E748DA">
      <w:rPr>
        <w:rFonts w:ascii="Arial" w:hAnsi="Arial" w:cs="Arial"/>
        <w:sz w:val="20"/>
        <w:szCs w:val="20"/>
      </w:rPr>
      <w:t>@santana.ap.leg.br</w:t>
    </w:r>
  </w:p>
  <w:p w14:paraId="1A30F521" w14:textId="25DF7E77" w:rsidR="00BC4D57" w:rsidRPr="00E748DA" w:rsidRDefault="00B13C27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65915" w14:textId="77777777" w:rsidR="00045FBA" w:rsidRDefault="00045FBA" w:rsidP="00C87189">
      <w:r>
        <w:separator/>
      </w:r>
    </w:p>
  </w:footnote>
  <w:footnote w:type="continuationSeparator" w:id="0">
    <w:p w14:paraId="7DEBD5DD" w14:textId="77777777" w:rsidR="00045FBA" w:rsidRDefault="00045FBA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058E7381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7D7E49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7D7E49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45FBA"/>
    <w:rsid w:val="000621AD"/>
    <w:rsid w:val="000B2882"/>
    <w:rsid w:val="00107D75"/>
    <w:rsid w:val="00110C0C"/>
    <w:rsid w:val="0027121C"/>
    <w:rsid w:val="002B5816"/>
    <w:rsid w:val="002D72C1"/>
    <w:rsid w:val="002F5072"/>
    <w:rsid w:val="00391F52"/>
    <w:rsid w:val="004A4C48"/>
    <w:rsid w:val="004D202B"/>
    <w:rsid w:val="0050638B"/>
    <w:rsid w:val="0053418E"/>
    <w:rsid w:val="0054134A"/>
    <w:rsid w:val="00595873"/>
    <w:rsid w:val="00644538"/>
    <w:rsid w:val="00715286"/>
    <w:rsid w:val="007D7E49"/>
    <w:rsid w:val="008726E9"/>
    <w:rsid w:val="0088430A"/>
    <w:rsid w:val="0095351A"/>
    <w:rsid w:val="009E76AF"/>
    <w:rsid w:val="00A17D09"/>
    <w:rsid w:val="00A50091"/>
    <w:rsid w:val="00AF38DA"/>
    <w:rsid w:val="00B13C27"/>
    <w:rsid w:val="00BC4D57"/>
    <w:rsid w:val="00BC55AF"/>
    <w:rsid w:val="00BF07A8"/>
    <w:rsid w:val="00C10674"/>
    <w:rsid w:val="00C87189"/>
    <w:rsid w:val="00CA2B71"/>
    <w:rsid w:val="00D12205"/>
    <w:rsid w:val="00D249C5"/>
    <w:rsid w:val="00E81FE2"/>
    <w:rsid w:val="00F176F2"/>
    <w:rsid w:val="00F57DAB"/>
    <w:rsid w:val="00F6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DBE6338-418A-4F39-8B5E-FC3A64CC4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2025-09-29T13:10:00Z</cp:lastPrinted>
  <dcterms:created xsi:type="dcterms:W3CDTF">2025-11-12T15:20:00Z</dcterms:created>
  <dcterms:modified xsi:type="dcterms:W3CDTF">2025-11-13T13:30:00Z</dcterms:modified>
</cp:coreProperties>
</file>