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0D476" w14:textId="287CA023" w:rsidR="002C1667" w:rsidRPr="000E3E58" w:rsidRDefault="002C1667" w:rsidP="002C166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1A1396">
        <w:rPr>
          <w:rFonts w:ascii="Arial" w:hAnsi="Arial" w:cs="Arial"/>
          <w:b/>
          <w:bCs/>
          <w:sz w:val="32"/>
          <w:szCs w:val="32"/>
        </w:rPr>
        <w:t xml:space="preserve">4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20F3B46C" w14:textId="77777777" w:rsidR="002C1667" w:rsidRPr="00C31E36" w:rsidRDefault="002C1667" w:rsidP="002C1667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C31E36">
        <w:rPr>
          <w:rFonts w:ascii="Arial" w:hAnsi="Arial" w:cs="Arial"/>
          <w:b/>
          <w:sz w:val="24"/>
          <w:szCs w:val="24"/>
        </w:rPr>
        <w:t>Excelentíssim</w:t>
      </w:r>
      <w:r w:rsidR="00CB6893">
        <w:rPr>
          <w:rFonts w:ascii="Arial" w:hAnsi="Arial" w:cs="Arial"/>
          <w:b/>
          <w:sz w:val="24"/>
          <w:szCs w:val="24"/>
        </w:rPr>
        <w:t>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</w:t>
      </w:r>
      <w:proofErr w:type="gramEnd"/>
      <w:r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405D48F5" w14:textId="4194EED7" w:rsidR="002C1667" w:rsidRDefault="002C1667" w:rsidP="002C166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Sr</w:t>
      </w:r>
      <w:r w:rsidR="001A139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1A1396" w:rsidRPr="00B66022">
        <w:rPr>
          <w:rFonts w:ascii="Arial" w:hAnsi="Arial" w:cs="Arial"/>
          <w:b/>
          <w:sz w:val="24"/>
          <w:szCs w:val="24"/>
        </w:rPr>
        <w:t>PLÍNIO DA SILVA LUZ</w:t>
      </w:r>
      <w:r w:rsidR="001A1396" w:rsidRPr="00B66022">
        <w:rPr>
          <w:rFonts w:ascii="Arial" w:hAnsi="Arial" w:cs="Arial"/>
          <w:sz w:val="24"/>
          <w:szCs w:val="24"/>
        </w:rPr>
        <w:t xml:space="preserve"> </w:t>
      </w:r>
      <w:r w:rsidR="001A1396">
        <w:rPr>
          <w:rFonts w:ascii="Arial" w:hAnsi="Arial" w:cs="Arial"/>
          <w:b/>
          <w:sz w:val="24"/>
          <w:szCs w:val="24"/>
        </w:rPr>
        <w:t xml:space="preserve">– </w:t>
      </w:r>
      <w:r w:rsidR="001A1396">
        <w:rPr>
          <w:rFonts w:ascii="Arial" w:hAnsi="Arial" w:cs="Arial"/>
          <w:bCs/>
          <w:sz w:val="24"/>
          <w:szCs w:val="24"/>
        </w:rPr>
        <w:t>Secretário Municipal de Saúde – SEMSA.</w:t>
      </w:r>
    </w:p>
    <w:p w14:paraId="173C04CC" w14:textId="68F58C4E" w:rsidR="001A1396" w:rsidRPr="001A1396" w:rsidRDefault="001A1396" w:rsidP="002C1667">
      <w:pPr>
        <w:jc w:val="both"/>
        <w:rPr>
          <w:rFonts w:ascii="Arial" w:hAnsi="Arial" w:cs="Arial"/>
          <w:bCs/>
        </w:rPr>
      </w:pPr>
      <w:r w:rsidRPr="001A1396">
        <w:rPr>
          <w:rFonts w:ascii="Arial" w:hAnsi="Arial" w:cs="Arial"/>
          <w:bCs/>
        </w:rPr>
        <w:t>REQUER O RETORNO DOS PROCEDIMENTOS DE REALIZAÇÃO DAS PROTESE</w:t>
      </w:r>
      <w:r w:rsidR="003B17A5">
        <w:rPr>
          <w:rFonts w:ascii="Arial" w:hAnsi="Arial" w:cs="Arial"/>
          <w:bCs/>
        </w:rPr>
        <w:t>S DENTÁRIAS TOTAL PARA IDOSOS NO CENTRO DE ESPECIALIDADES ODONTOLOGICA - CEO</w:t>
      </w:r>
      <w:r w:rsidRPr="001A1396">
        <w:rPr>
          <w:rFonts w:ascii="Arial" w:hAnsi="Arial" w:cs="Arial"/>
          <w:bCs/>
        </w:rPr>
        <w:t xml:space="preserve"> E A CONTRATAÇÃO DE DENTISTA ESPECIALIZADO EM PACIENTES COM NECESSIDADES ESPECIAIS – PN</w:t>
      </w:r>
      <w:r w:rsidR="003B17A5">
        <w:rPr>
          <w:rFonts w:ascii="Arial" w:hAnsi="Arial" w:cs="Arial"/>
          <w:bCs/>
        </w:rPr>
        <w:t>E</w:t>
      </w:r>
    </w:p>
    <w:p w14:paraId="784FD87D" w14:textId="47313A65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A31333D" w14:textId="77777777" w:rsidR="002C1667" w:rsidRPr="003C7197" w:rsidRDefault="002C1667" w:rsidP="003C7197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3C7197" w:rsidRPr="003C7197">
        <w:t xml:space="preserve">A saúde bucal é um componente essencial da saúde geral de nossos munícipes, e o acesso a cuidados odontológicos de qualidade é um direito fundamental. Sabemos que muitos de nossos concidadãos, especialmente aqueles em situação de vulnerabilidade econômica, </w:t>
      </w:r>
      <w:proofErr w:type="gramStart"/>
      <w:r w:rsidR="003C7197" w:rsidRPr="003C7197">
        <w:t>enfrentam</w:t>
      </w:r>
      <w:proofErr w:type="gramEnd"/>
      <w:r w:rsidR="003C7197" w:rsidRPr="003C7197">
        <w:t xml:space="preserve"> desafios no acesso a serviços odontológicos, incluindo a obtenção de próteses dentárias.</w:t>
      </w:r>
      <w:r w:rsidR="003C7197">
        <w:t xml:space="preserve"> </w:t>
      </w:r>
      <w:r w:rsidR="003C7197" w:rsidRPr="003C7197">
        <w:rPr>
          <w:szCs w:val="24"/>
        </w:rPr>
        <w:t>As próteses dentárias desempenham um papel crucial na qualidade de vida das pessoas, pois não apenas melhoram a função mastigatória, mas também têm impacto na autoestima e na capacidade de socialização. No entanto, os custos envolvidos na obtenção de próteses dentárias muitas vezes se tornam uma barreira significativa para aqueles que vivem com recursos financeiros limitados.</w:t>
      </w:r>
      <w:r w:rsidR="003C7197">
        <w:rPr>
          <w:szCs w:val="24"/>
        </w:rPr>
        <w:t xml:space="preserve"> </w:t>
      </w:r>
      <w:r w:rsidR="003C7197" w:rsidRPr="003C7197">
        <w:rPr>
          <w:szCs w:val="24"/>
        </w:rPr>
        <w:t>Desta forma, é de extrema importância que o Poder Executivo Municipal analise a viabilidade de implementar procedimentos de prótese dentária acessíveis às pessoas de baixa renda em nosso município. Isso não apenas contribuirá para a saúde bucal de nossa população, mas também para a melhoria da qualidade de vida e inclusão social desses cidadãos.</w:t>
      </w:r>
      <w:r w:rsidR="003C7197">
        <w:rPr>
          <w:szCs w:val="24"/>
        </w:rPr>
        <w:t xml:space="preserve"> </w:t>
      </w:r>
      <w:r w:rsidR="00E02338">
        <w:rPr>
          <w:szCs w:val="24"/>
        </w:rPr>
        <w:t>C</w:t>
      </w:r>
      <w:r>
        <w:rPr>
          <w:szCs w:val="24"/>
        </w:rPr>
        <w:t>omo parlamentar da Câmara de Vereadores e porta voz do povo santanense, é que solicito do poder Executivo Municipal.</w:t>
      </w:r>
    </w:p>
    <w:p w14:paraId="3C878081" w14:textId="176BDB61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1A1396">
        <w:rPr>
          <w:rFonts w:ascii="Arial" w:hAnsi="Arial" w:cs="Arial"/>
          <w:b/>
          <w:sz w:val="24"/>
          <w:szCs w:val="24"/>
        </w:rPr>
        <w:t>29 DE OUTUBRO DE 2024.</w:t>
      </w:r>
    </w:p>
    <w:p w14:paraId="3559AA6F" w14:textId="77777777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</w:p>
    <w:p w14:paraId="23C8698F" w14:textId="090A671A" w:rsidR="00F75178" w:rsidRPr="0066297E" w:rsidRDefault="002C1667" w:rsidP="0066297E">
      <w:pPr>
        <w:pStyle w:val="SemEspaamento"/>
        <w:jc w:val="center"/>
        <w:rPr>
          <w:b/>
        </w:rPr>
      </w:pPr>
      <w:bookmarkStart w:id="0" w:name="_GoBack"/>
      <w:bookmarkEnd w:id="0"/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F75178" w:rsidRPr="0066297E" w:rsidSect="00F751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A9958" w14:textId="77777777" w:rsidR="00061671" w:rsidRDefault="00061671" w:rsidP="002C1667">
      <w:pPr>
        <w:spacing w:after="0" w:line="240" w:lineRule="auto"/>
      </w:pPr>
      <w:r>
        <w:separator/>
      </w:r>
    </w:p>
  </w:endnote>
  <w:endnote w:type="continuationSeparator" w:id="0">
    <w:p w14:paraId="6A2A8B80" w14:textId="77777777" w:rsidR="00061671" w:rsidRDefault="00061671" w:rsidP="002C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C6F5" w14:textId="77777777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B8C885C" w14:textId="77777777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695805DD" w14:textId="77777777" w:rsidR="002C1667" w:rsidRDefault="002C16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ABF59" w14:textId="77777777" w:rsidR="00061671" w:rsidRDefault="00061671" w:rsidP="002C1667">
      <w:pPr>
        <w:spacing w:after="0" w:line="240" w:lineRule="auto"/>
      </w:pPr>
      <w:r>
        <w:separator/>
      </w:r>
    </w:p>
  </w:footnote>
  <w:footnote w:type="continuationSeparator" w:id="0">
    <w:p w14:paraId="046DA50A" w14:textId="77777777" w:rsidR="00061671" w:rsidRDefault="00061671" w:rsidP="002C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FAF69" w14:textId="77777777" w:rsidR="002C1667" w:rsidRDefault="002C1667" w:rsidP="002C166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C743D63" wp14:editId="0263C2B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494681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422AA58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40ED9F87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70DC24D" w14:textId="77777777" w:rsidR="002C1667" w:rsidRDefault="00E02338">
    <w:pPr>
      <w:pStyle w:val="Cabealho"/>
    </w:pPr>
    <w:r w:rsidRPr="003B76A4">
      <w:rPr>
        <w:rFonts w:ascii="Arial" w:hAnsi="Arial" w:cs="Arial"/>
        <w:b/>
        <w:bCs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0" allowOverlap="1" wp14:anchorId="48312EA9" wp14:editId="21D7D6E0">
          <wp:simplePos x="0" y="0"/>
          <wp:positionH relativeFrom="margin">
            <wp:posOffset>702</wp:posOffset>
          </wp:positionH>
          <wp:positionV relativeFrom="margin">
            <wp:posOffset>1450920</wp:posOffset>
          </wp:positionV>
          <wp:extent cx="5384000" cy="5112688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000" cy="51126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67"/>
    <w:rsid w:val="000444A6"/>
    <w:rsid w:val="00061671"/>
    <w:rsid w:val="001A1396"/>
    <w:rsid w:val="002C1667"/>
    <w:rsid w:val="002F651A"/>
    <w:rsid w:val="003B17A5"/>
    <w:rsid w:val="003B76A4"/>
    <w:rsid w:val="003C7197"/>
    <w:rsid w:val="00400CEB"/>
    <w:rsid w:val="00424560"/>
    <w:rsid w:val="0066297E"/>
    <w:rsid w:val="00A75B82"/>
    <w:rsid w:val="00BB73A3"/>
    <w:rsid w:val="00CB6893"/>
    <w:rsid w:val="00E02338"/>
    <w:rsid w:val="00F7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D7B51"/>
  <w15:docId w15:val="{5D00E4B9-F527-4AF7-8494-2014B64C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66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667"/>
  </w:style>
  <w:style w:type="paragraph" w:styleId="Rodap">
    <w:name w:val="footer"/>
    <w:basedOn w:val="Normal"/>
    <w:link w:val="Rodap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667"/>
  </w:style>
  <w:style w:type="paragraph" w:styleId="Textodebalo">
    <w:name w:val="Balloon Text"/>
    <w:basedOn w:val="Normal"/>
    <w:link w:val="TextodebaloChar"/>
    <w:uiPriority w:val="99"/>
    <w:semiHidden/>
    <w:unhideWhenUsed/>
    <w:rsid w:val="002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66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C1667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023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4</cp:revision>
  <cp:lastPrinted>2023-09-27T11:13:00Z</cp:lastPrinted>
  <dcterms:created xsi:type="dcterms:W3CDTF">2024-10-29T12:18:00Z</dcterms:created>
  <dcterms:modified xsi:type="dcterms:W3CDTF">2024-10-29T12:44:00Z</dcterms:modified>
</cp:coreProperties>
</file>