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6AD0C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63397B4D" w14:textId="77777777" w:rsidR="009E34FA" w:rsidRPr="00113C9B" w:rsidRDefault="002D32E6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821503">
        <w:rPr>
          <w:rFonts w:ascii="Cambria" w:hAnsi="Cambria"/>
          <w:b/>
          <w:bCs/>
          <w:iCs/>
          <w:sz w:val="32"/>
          <w:szCs w:val="32"/>
        </w:rPr>
        <w:t xml:space="preserve"> 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="009E34FA"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14:paraId="2F3C1FED" w14:textId="77777777"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14717C14" w14:textId="77777777" w:rsidR="00FF7886" w:rsidRDefault="00FF7886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1EF4E4EE" w14:textId="77777777" w:rsidR="00FF7886" w:rsidRDefault="00FF7886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6164E7C3" w14:textId="77777777" w:rsidR="00FF7886" w:rsidRDefault="00FF7886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30A1909B" w14:textId="77777777"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4135450D" w14:textId="77777777" w:rsidR="00E64F20" w:rsidRPr="002D0BFD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2D32E6">
        <w:rPr>
          <w:rFonts w:ascii="Cambria" w:hAnsi="Cambria"/>
          <w:b/>
          <w:iCs/>
          <w:sz w:val="24"/>
          <w:szCs w:val="24"/>
        </w:rPr>
        <w:t>SOLICITA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 xml:space="preserve">, </w:t>
      </w:r>
      <w:r w:rsidR="00C61A3D">
        <w:rPr>
          <w:rFonts w:ascii="Cambria" w:hAnsi="Cambria"/>
          <w:iCs/>
          <w:sz w:val="24"/>
          <w:szCs w:val="24"/>
        </w:rPr>
        <w:t>a</w:t>
      </w:r>
      <w:r w:rsidR="006239FE">
        <w:rPr>
          <w:rFonts w:ascii="Cambria" w:hAnsi="Cambria"/>
          <w:iCs/>
          <w:sz w:val="24"/>
          <w:szCs w:val="24"/>
        </w:rPr>
        <w:t xml:space="preserve">o </w:t>
      </w:r>
      <w:r w:rsidR="004F4678">
        <w:rPr>
          <w:rFonts w:ascii="Cambria" w:hAnsi="Cambria"/>
          <w:iCs/>
          <w:sz w:val="24"/>
          <w:szCs w:val="24"/>
        </w:rPr>
        <w:t xml:space="preserve">Excelentíssimo Senhor </w:t>
      </w:r>
      <w:r w:rsidR="002D32E6">
        <w:rPr>
          <w:rFonts w:ascii="Cambria" w:hAnsi="Cambria"/>
          <w:iCs/>
          <w:sz w:val="24"/>
          <w:szCs w:val="24"/>
        </w:rPr>
        <w:t xml:space="preserve">Secretário Municipal </w:t>
      </w:r>
      <w:r w:rsidR="00473176">
        <w:rPr>
          <w:rFonts w:ascii="Cambria" w:hAnsi="Cambria"/>
          <w:iCs/>
          <w:sz w:val="24"/>
          <w:szCs w:val="24"/>
        </w:rPr>
        <w:t xml:space="preserve">de </w:t>
      </w:r>
      <w:r w:rsidR="00C40D88">
        <w:rPr>
          <w:rFonts w:ascii="Cambria" w:hAnsi="Cambria"/>
          <w:iCs/>
          <w:sz w:val="24"/>
          <w:szCs w:val="24"/>
        </w:rPr>
        <w:t>Saúde, Plínio da Luz, solicitando que</w:t>
      </w:r>
      <w:r w:rsidR="00F476FD">
        <w:rPr>
          <w:rFonts w:ascii="Cambria" w:hAnsi="Cambria"/>
          <w:iCs/>
          <w:sz w:val="24"/>
          <w:szCs w:val="24"/>
        </w:rPr>
        <w:t xml:space="preserve"> viabilize o funcionamento</w:t>
      </w:r>
      <w:r w:rsidR="00C97520">
        <w:rPr>
          <w:rFonts w:ascii="Cambria" w:hAnsi="Cambria"/>
          <w:iCs/>
          <w:sz w:val="24"/>
          <w:szCs w:val="24"/>
        </w:rPr>
        <w:t>,</w:t>
      </w:r>
      <w:r w:rsidR="00F476FD">
        <w:rPr>
          <w:rFonts w:ascii="Cambria" w:hAnsi="Cambria"/>
          <w:iCs/>
          <w:sz w:val="24"/>
          <w:szCs w:val="24"/>
        </w:rPr>
        <w:t xml:space="preserve"> em</w:t>
      </w:r>
      <w:r w:rsidR="00870B0E">
        <w:rPr>
          <w:rFonts w:ascii="Cambria" w:hAnsi="Cambria"/>
          <w:iCs/>
          <w:sz w:val="24"/>
          <w:szCs w:val="24"/>
        </w:rPr>
        <w:t xml:space="preserve"> regime de</w:t>
      </w:r>
      <w:r w:rsidR="00F476FD">
        <w:rPr>
          <w:rFonts w:ascii="Cambria" w:hAnsi="Cambria"/>
          <w:iCs/>
          <w:sz w:val="24"/>
          <w:szCs w:val="24"/>
        </w:rPr>
        <w:t xml:space="preserve"> </w:t>
      </w:r>
      <w:r w:rsidR="00017CB7">
        <w:rPr>
          <w:rFonts w:ascii="Cambria" w:hAnsi="Cambria"/>
          <w:iCs/>
          <w:sz w:val="24"/>
          <w:szCs w:val="24"/>
        </w:rPr>
        <w:t>plantão 24 horas</w:t>
      </w:r>
      <w:r w:rsidR="00C97520">
        <w:rPr>
          <w:rFonts w:ascii="Cambria" w:hAnsi="Cambria"/>
          <w:iCs/>
          <w:sz w:val="24"/>
          <w:szCs w:val="24"/>
        </w:rPr>
        <w:t>,</w:t>
      </w:r>
      <w:r w:rsidR="00017CB7">
        <w:rPr>
          <w:rFonts w:ascii="Cambria" w:hAnsi="Cambria"/>
          <w:iCs/>
          <w:sz w:val="24"/>
          <w:szCs w:val="24"/>
        </w:rPr>
        <w:t xml:space="preserve"> das Policlínica</w:t>
      </w:r>
      <w:r w:rsidR="006C13B8">
        <w:rPr>
          <w:rFonts w:ascii="Cambria" w:hAnsi="Cambria"/>
          <w:iCs/>
          <w:sz w:val="24"/>
          <w:szCs w:val="24"/>
        </w:rPr>
        <w:t xml:space="preserve">s Maria Tadeu, no Bairro Paraíso, e Alberto Lima, no </w:t>
      </w:r>
      <w:r w:rsidR="00D418EF">
        <w:rPr>
          <w:rFonts w:ascii="Cambria" w:hAnsi="Cambria"/>
          <w:iCs/>
          <w:sz w:val="24"/>
          <w:szCs w:val="24"/>
        </w:rPr>
        <w:t>bairro</w:t>
      </w:r>
      <w:r w:rsidR="004868EE">
        <w:rPr>
          <w:rFonts w:ascii="Cambria" w:hAnsi="Cambria"/>
          <w:iCs/>
          <w:sz w:val="24"/>
          <w:szCs w:val="24"/>
        </w:rPr>
        <w:t xml:space="preserve"> </w:t>
      </w:r>
      <w:r w:rsidR="00C97520">
        <w:rPr>
          <w:rFonts w:ascii="Cambria" w:hAnsi="Cambria"/>
          <w:iCs/>
          <w:sz w:val="24"/>
          <w:szCs w:val="24"/>
        </w:rPr>
        <w:t>Daniel.</w:t>
      </w:r>
    </w:p>
    <w:p w14:paraId="33A6ED26" w14:textId="77777777"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14:paraId="25E49416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4D11DC32" w14:textId="77777777" w:rsidR="007354EE" w:rsidRDefault="00FE1077" w:rsidP="00204485">
      <w:pPr>
        <w:spacing w:line="360" w:lineRule="auto"/>
        <w:jc w:val="both"/>
        <w:rPr>
          <w:rFonts w:ascii="Cambria" w:hAnsi="Cambria"/>
          <w:color w:val="474747"/>
          <w:sz w:val="24"/>
          <w:szCs w:val="24"/>
          <w:shd w:val="clear" w:color="auto" w:fill="FFFFFF"/>
        </w:rPr>
      </w:pPr>
      <w:r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       </w:t>
      </w:r>
      <w:r w:rsidR="00F46F2A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A presente propositura se justifica pela necessidade </w:t>
      </w:r>
      <w:r w:rsidR="007354EE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urgente </w:t>
      </w:r>
      <w:r w:rsidR="00F46F2A">
        <w:rPr>
          <w:rFonts w:ascii="Cambria" w:hAnsi="Cambria"/>
          <w:color w:val="474747"/>
          <w:sz w:val="24"/>
          <w:szCs w:val="24"/>
          <w:shd w:val="clear" w:color="auto" w:fill="FFFFFF"/>
        </w:rPr>
        <w:t>do Municípi</w:t>
      </w:r>
      <w:r w:rsidR="00C63F7B">
        <w:rPr>
          <w:rFonts w:ascii="Cambria" w:hAnsi="Cambria"/>
          <w:color w:val="474747"/>
          <w:sz w:val="24"/>
          <w:szCs w:val="24"/>
          <w:shd w:val="clear" w:color="auto" w:fill="FFFFFF"/>
        </w:rPr>
        <w:t>o</w:t>
      </w:r>
      <w:r w:rsidR="007354EE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passar a</w:t>
      </w:r>
      <w:r w:rsidR="00C63F7B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</w:t>
      </w:r>
      <w:r w:rsidR="00791E26">
        <w:rPr>
          <w:rFonts w:ascii="Cambria" w:hAnsi="Cambria"/>
          <w:color w:val="474747"/>
          <w:sz w:val="24"/>
          <w:szCs w:val="24"/>
          <w:shd w:val="clear" w:color="auto" w:fill="FFFFFF"/>
        </w:rPr>
        <w:t>oferecer atendimento</w:t>
      </w:r>
      <w:r w:rsidR="00FF5719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de saúde</w:t>
      </w:r>
      <w:r w:rsidR="00303CFA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, dentro das suas </w:t>
      </w:r>
      <w:r w:rsidR="007354EE">
        <w:rPr>
          <w:rFonts w:ascii="Cambria" w:hAnsi="Cambria"/>
          <w:color w:val="474747"/>
          <w:sz w:val="24"/>
          <w:szCs w:val="24"/>
          <w:shd w:val="clear" w:color="auto" w:fill="FFFFFF"/>
        </w:rPr>
        <w:t>competências</w:t>
      </w:r>
      <w:r w:rsidR="00303CFA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s, </w:t>
      </w:r>
      <w:r w:rsidR="00D83D02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para a população santanense, </w:t>
      </w:r>
      <w:r w:rsidR="009014CA">
        <w:rPr>
          <w:rFonts w:ascii="Cambria" w:hAnsi="Cambria"/>
          <w:color w:val="474747"/>
          <w:sz w:val="24"/>
          <w:szCs w:val="24"/>
          <w:shd w:val="clear" w:color="auto" w:fill="FFFFFF"/>
        </w:rPr>
        <w:t>nos períodos diurnos e noturnos</w:t>
      </w:r>
      <w:r w:rsidR="004834D5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em</w:t>
      </w:r>
      <w:r w:rsidR="00F43ACE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, </w:t>
      </w:r>
      <w:r w:rsidR="004834D5">
        <w:rPr>
          <w:rFonts w:ascii="Cambria" w:hAnsi="Cambria"/>
          <w:color w:val="474747"/>
          <w:sz w:val="24"/>
          <w:szCs w:val="24"/>
          <w:shd w:val="clear" w:color="auto" w:fill="FFFFFF"/>
        </w:rPr>
        <w:t>pelo menos</w:t>
      </w:r>
      <w:r w:rsidR="00F43ACE">
        <w:rPr>
          <w:rFonts w:ascii="Cambria" w:hAnsi="Cambria"/>
          <w:color w:val="474747"/>
          <w:sz w:val="24"/>
          <w:szCs w:val="24"/>
          <w:shd w:val="clear" w:color="auto" w:fill="FFFFFF"/>
        </w:rPr>
        <w:t>, duas de suas unidades, como</w:t>
      </w:r>
      <w:r w:rsidR="001D0992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o Alberto Lima e a Maria Tadeu, que estão</w:t>
      </w:r>
      <w:r w:rsidR="00AA59F5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l</w:t>
      </w:r>
      <w:r w:rsidR="001D0992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ocalizadas em regiões estratégicas, </w:t>
      </w:r>
      <w:r w:rsidR="00AA59F5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e </w:t>
      </w:r>
      <w:r w:rsidR="00D83D02">
        <w:rPr>
          <w:rFonts w:ascii="Cambria" w:hAnsi="Cambria"/>
          <w:color w:val="474747"/>
          <w:sz w:val="24"/>
          <w:szCs w:val="24"/>
          <w:shd w:val="clear" w:color="auto" w:fill="FFFFFF"/>
        </w:rPr>
        <w:t>até mesmo</w:t>
      </w:r>
      <w:r w:rsidR="00E92D07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para desafogar os serviços d</w:t>
      </w:r>
      <w:r w:rsidR="002F0B08">
        <w:rPr>
          <w:rFonts w:ascii="Cambria" w:hAnsi="Cambria"/>
          <w:color w:val="474747"/>
          <w:sz w:val="24"/>
          <w:szCs w:val="24"/>
          <w:shd w:val="clear" w:color="auto" w:fill="FFFFFF"/>
        </w:rPr>
        <w:t>o Hospital de Emergência</w:t>
      </w:r>
      <w:r w:rsidR="006E543D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e do próprio hospital estadual.</w:t>
      </w:r>
      <w:r w:rsidR="00204485">
        <w:rPr>
          <w:rFonts w:ascii="Cambria" w:hAnsi="Cambria"/>
          <w:color w:val="474747"/>
          <w:sz w:val="24"/>
          <w:szCs w:val="24"/>
          <w:shd w:val="clear" w:color="auto" w:fill="FFFFFF"/>
        </w:rPr>
        <w:t xml:space="preserve"> </w:t>
      </w:r>
    </w:p>
    <w:p w14:paraId="41393997" w14:textId="77777777" w:rsidR="00204485" w:rsidRDefault="00557E38" w:rsidP="00204485">
      <w:pPr>
        <w:spacing w:line="360" w:lineRule="auto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</w:t>
      </w:r>
      <w:r w:rsidR="00204485">
        <w:rPr>
          <w:rFonts w:ascii="Cambria" w:hAnsi="Cambria"/>
          <w:iCs/>
          <w:sz w:val="24"/>
          <w:szCs w:val="24"/>
        </w:rPr>
        <w:t xml:space="preserve"> </w:t>
      </w:r>
      <w:r w:rsidRPr="006F5677">
        <w:rPr>
          <w:rFonts w:ascii="Cambria" w:hAnsi="Cambria"/>
          <w:iCs/>
          <w:sz w:val="24"/>
          <w:szCs w:val="24"/>
        </w:rPr>
        <w:t>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</w:p>
    <w:p w14:paraId="4B631E03" w14:textId="77777777" w:rsidR="000E12D6" w:rsidRPr="00204485" w:rsidRDefault="00557E38" w:rsidP="00204485">
      <w:pPr>
        <w:spacing w:line="360" w:lineRule="auto"/>
        <w:jc w:val="both"/>
        <w:rPr>
          <w:rFonts w:ascii="Cambria" w:hAnsi="Cambria"/>
          <w:color w:val="474747"/>
          <w:sz w:val="24"/>
          <w:szCs w:val="24"/>
          <w:shd w:val="clear" w:color="auto" w:fill="FFFFFF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34832FDC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421BD9">
        <w:rPr>
          <w:rFonts w:ascii="Cambria" w:hAnsi="Cambria"/>
          <w:iCs/>
          <w:sz w:val="24"/>
          <w:szCs w:val="24"/>
        </w:rPr>
        <w:t xml:space="preserve">20 </w:t>
      </w:r>
      <w:r w:rsidR="000D4F20">
        <w:rPr>
          <w:rFonts w:ascii="Cambria" w:hAnsi="Cambria"/>
          <w:iCs/>
          <w:sz w:val="24"/>
          <w:szCs w:val="24"/>
        </w:rPr>
        <w:t xml:space="preserve">de maio </w:t>
      </w:r>
      <w:r w:rsidR="001E39AA">
        <w:rPr>
          <w:rFonts w:ascii="Cambria" w:hAnsi="Cambria"/>
          <w:iCs/>
          <w:sz w:val="24"/>
          <w:szCs w:val="24"/>
        </w:rPr>
        <w:t>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14:paraId="27CFCB70" w14:textId="77777777"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097ADB65" w14:textId="77777777" w:rsidR="00FF7886" w:rsidRDefault="00FF788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1DF6CCDE" w14:textId="77777777" w:rsidR="00FF7886" w:rsidRDefault="00FF788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3F4146EA" w14:textId="77777777" w:rsidR="00FF7886" w:rsidRDefault="00FF788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69BC4A39" w14:textId="77777777"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777851EF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5DEC26DF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479C2C54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7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1B0B3" w14:textId="77777777" w:rsidR="00166147" w:rsidRDefault="00166147">
      <w:r>
        <w:separator/>
      </w:r>
    </w:p>
  </w:endnote>
  <w:endnote w:type="continuationSeparator" w:id="0">
    <w:p w14:paraId="41E4DF59" w14:textId="77777777" w:rsidR="00166147" w:rsidRDefault="0016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ED937" w14:textId="77777777" w:rsidR="00166147" w:rsidRDefault="00166147">
      <w:r>
        <w:separator/>
      </w:r>
    </w:p>
  </w:footnote>
  <w:footnote w:type="continuationSeparator" w:id="0">
    <w:p w14:paraId="74EEED12" w14:textId="77777777" w:rsidR="00166147" w:rsidRDefault="0016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10A48" w14:textId="77777777" w:rsidR="00784431" w:rsidRPr="00160254" w:rsidRDefault="00CE692E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72709012" wp14:editId="6353F51A">
          <wp:extent cx="595630" cy="6286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46490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4B72E49E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11B9685A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10E50E34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52E73"/>
    <w:multiLevelType w:val="hybridMultilevel"/>
    <w:tmpl w:val="3D1CCEA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294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17CB7"/>
    <w:rsid w:val="00026848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4F20"/>
    <w:rsid w:val="000D552D"/>
    <w:rsid w:val="000E12D6"/>
    <w:rsid w:val="000F19A4"/>
    <w:rsid w:val="0012688D"/>
    <w:rsid w:val="00165A48"/>
    <w:rsid w:val="00166147"/>
    <w:rsid w:val="001727DB"/>
    <w:rsid w:val="00184B38"/>
    <w:rsid w:val="001A17B7"/>
    <w:rsid w:val="001B1112"/>
    <w:rsid w:val="001C039D"/>
    <w:rsid w:val="001C11A8"/>
    <w:rsid w:val="001C2318"/>
    <w:rsid w:val="001C38DF"/>
    <w:rsid w:val="001C3ACE"/>
    <w:rsid w:val="001D0992"/>
    <w:rsid w:val="001D2B49"/>
    <w:rsid w:val="001D2BDB"/>
    <w:rsid w:val="001D3ACA"/>
    <w:rsid w:val="001E39AA"/>
    <w:rsid w:val="001E5E94"/>
    <w:rsid w:val="00204485"/>
    <w:rsid w:val="00204A46"/>
    <w:rsid w:val="002640EF"/>
    <w:rsid w:val="00265324"/>
    <w:rsid w:val="00283A72"/>
    <w:rsid w:val="00284E2E"/>
    <w:rsid w:val="0029129F"/>
    <w:rsid w:val="002A0A56"/>
    <w:rsid w:val="002A73C1"/>
    <w:rsid w:val="002A79FB"/>
    <w:rsid w:val="002B14AE"/>
    <w:rsid w:val="002B6D51"/>
    <w:rsid w:val="002C0032"/>
    <w:rsid w:val="002C3A6A"/>
    <w:rsid w:val="002D08C0"/>
    <w:rsid w:val="002D0BFD"/>
    <w:rsid w:val="002D32E6"/>
    <w:rsid w:val="002E419A"/>
    <w:rsid w:val="002F0B08"/>
    <w:rsid w:val="00303CF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1BD9"/>
    <w:rsid w:val="0042601E"/>
    <w:rsid w:val="00450420"/>
    <w:rsid w:val="00460F76"/>
    <w:rsid w:val="00462A79"/>
    <w:rsid w:val="00470481"/>
    <w:rsid w:val="00472B6B"/>
    <w:rsid w:val="00473176"/>
    <w:rsid w:val="004834D5"/>
    <w:rsid w:val="004868EE"/>
    <w:rsid w:val="004A11F6"/>
    <w:rsid w:val="004A19DA"/>
    <w:rsid w:val="004A38AE"/>
    <w:rsid w:val="004A5D25"/>
    <w:rsid w:val="004B2F1C"/>
    <w:rsid w:val="004C4900"/>
    <w:rsid w:val="004C7E79"/>
    <w:rsid w:val="004E565A"/>
    <w:rsid w:val="004F1DC1"/>
    <w:rsid w:val="004F4678"/>
    <w:rsid w:val="004F54F1"/>
    <w:rsid w:val="005003B4"/>
    <w:rsid w:val="00507898"/>
    <w:rsid w:val="005135D4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39FE"/>
    <w:rsid w:val="00625EC2"/>
    <w:rsid w:val="00635623"/>
    <w:rsid w:val="006707A7"/>
    <w:rsid w:val="00671798"/>
    <w:rsid w:val="0067621F"/>
    <w:rsid w:val="00687B32"/>
    <w:rsid w:val="006C13B8"/>
    <w:rsid w:val="006C1ABE"/>
    <w:rsid w:val="006C3286"/>
    <w:rsid w:val="006D58CF"/>
    <w:rsid w:val="006E3A90"/>
    <w:rsid w:val="006E543D"/>
    <w:rsid w:val="006F5677"/>
    <w:rsid w:val="00710722"/>
    <w:rsid w:val="00716E7D"/>
    <w:rsid w:val="00721942"/>
    <w:rsid w:val="007273FB"/>
    <w:rsid w:val="007354EE"/>
    <w:rsid w:val="00740CCD"/>
    <w:rsid w:val="00745ADD"/>
    <w:rsid w:val="00761380"/>
    <w:rsid w:val="00784431"/>
    <w:rsid w:val="00791E26"/>
    <w:rsid w:val="00796D5C"/>
    <w:rsid w:val="007A6938"/>
    <w:rsid w:val="007B2253"/>
    <w:rsid w:val="007B6E03"/>
    <w:rsid w:val="007C27D7"/>
    <w:rsid w:val="007C61C4"/>
    <w:rsid w:val="007D7777"/>
    <w:rsid w:val="007D7E24"/>
    <w:rsid w:val="007E3EE7"/>
    <w:rsid w:val="007F172D"/>
    <w:rsid w:val="00803910"/>
    <w:rsid w:val="00806714"/>
    <w:rsid w:val="00807257"/>
    <w:rsid w:val="00821503"/>
    <w:rsid w:val="00853870"/>
    <w:rsid w:val="008555E0"/>
    <w:rsid w:val="008603A8"/>
    <w:rsid w:val="00870B0E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14CA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A6052"/>
    <w:rsid w:val="009D026F"/>
    <w:rsid w:val="009E34FA"/>
    <w:rsid w:val="009F29A6"/>
    <w:rsid w:val="00A11840"/>
    <w:rsid w:val="00A34CDA"/>
    <w:rsid w:val="00A465B8"/>
    <w:rsid w:val="00A52A83"/>
    <w:rsid w:val="00A560B3"/>
    <w:rsid w:val="00A70AA4"/>
    <w:rsid w:val="00A76B7E"/>
    <w:rsid w:val="00A87106"/>
    <w:rsid w:val="00AA552D"/>
    <w:rsid w:val="00AA59F5"/>
    <w:rsid w:val="00AB15F3"/>
    <w:rsid w:val="00AB7DF0"/>
    <w:rsid w:val="00AC117B"/>
    <w:rsid w:val="00AC1FEE"/>
    <w:rsid w:val="00AD5E84"/>
    <w:rsid w:val="00AE35A0"/>
    <w:rsid w:val="00AF18A0"/>
    <w:rsid w:val="00AF5A44"/>
    <w:rsid w:val="00B15856"/>
    <w:rsid w:val="00B171CB"/>
    <w:rsid w:val="00B22E40"/>
    <w:rsid w:val="00B328CC"/>
    <w:rsid w:val="00B363A3"/>
    <w:rsid w:val="00B476EE"/>
    <w:rsid w:val="00B72C4C"/>
    <w:rsid w:val="00B826DB"/>
    <w:rsid w:val="00B87E2C"/>
    <w:rsid w:val="00BA0BB1"/>
    <w:rsid w:val="00BB0C41"/>
    <w:rsid w:val="00BB37C8"/>
    <w:rsid w:val="00BC311B"/>
    <w:rsid w:val="00BF0405"/>
    <w:rsid w:val="00BF3347"/>
    <w:rsid w:val="00BF58E9"/>
    <w:rsid w:val="00C04EBF"/>
    <w:rsid w:val="00C160AF"/>
    <w:rsid w:val="00C2652E"/>
    <w:rsid w:val="00C40D88"/>
    <w:rsid w:val="00C61A3D"/>
    <w:rsid w:val="00C63F7B"/>
    <w:rsid w:val="00C64179"/>
    <w:rsid w:val="00C97520"/>
    <w:rsid w:val="00CB348C"/>
    <w:rsid w:val="00CC059D"/>
    <w:rsid w:val="00CC6C6B"/>
    <w:rsid w:val="00CC7DAE"/>
    <w:rsid w:val="00CD262A"/>
    <w:rsid w:val="00CD6580"/>
    <w:rsid w:val="00CE692E"/>
    <w:rsid w:val="00D033BE"/>
    <w:rsid w:val="00D11D04"/>
    <w:rsid w:val="00D418EF"/>
    <w:rsid w:val="00D41BB8"/>
    <w:rsid w:val="00D54EA5"/>
    <w:rsid w:val="00D65F05"/>
    <w:rsid w:val="00D83D02"/>
    <w:rsid w:val="00D8499B"/>
    <w:rsid w:val="00D85E60"/>
    <w:rsid w:val="00D9447B"/>
    <w:rsid w:val="00D973F8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1558"/>
    <w:rsid w:val="00E71B64"/>
    <w:rsid w:val="00E74649"/>
    <w:rsid w:val="00E92D07"/>
    <w:rsid w:val="00EA3675"/>
    <w:rsid w:val="00EA50AD"/>
    <w:rsid w:val="00ED0144"/>
    <w:rsid w:val="00EF0C5C"/>
    <w:rsid w:val="00EF45C5"/>
    <w:rsid w:val="00F17C6C"/>
    <w:rsid w:val="00F2493D"/>
    <w:rsid w:val="00F33BE9"/>
    <w:rsid w:val="00F43ACE"/>
    <w:rsid w:val="00F4472D"/>
    <w:rsid w:val="00F4693B"/>
    <w:rsid w:val="00F46F2A"/>
    <w:rsid w:val="00F476FD"/>
    <w:rsid w:val="00F7310A"/>
    <w:rsid w:val="00F83151"/>
    <w:rsid w:val="00F832B6"/>
    <w:rsid w:val="00FB184E"/>
    <w:rsid w:val="00FB2E34"/>
    <w:rsid w:val="00FD3747"/>
    <w:rsid w:val="00FE1077"/>
    <w:rsid w:val="00FE2CED"/>
    <w:rsid w:val="00FE52F5"/>
    <w:rsid w:val="00FF571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691D3"/>
  <w15:chartTrackingRefBased/>
  <w15:docId w15:val="{A13F96C8-B7C7-F849-8BE7-771BC8A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PargrafodaLista">
    <w:name w:val="List Paragraph"/>
    <w:basedOn w:val="Normal"/>
    <w:uiPriority w:val="34"/>
    <w:qFormat/>
    <w:rsid w:val="0068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DELL</cp:lastModifiedBy>
  <cp:revision>2</cp:revision>
  <cp:lastPrinted>2019-03-12T10:35:00Z</cp:lastPrinted>
  <dcterms:created xsi:type="dcterms:W3CDTF">2024-05-22T13:12:00Z</dcterms:created>
  <dcterms:modified xsi:type="dcterms:W3CDTF">2024-05-22T13:12:00Z</dcterms:modified>
</cp:coreProperties>
</file>