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F6768A4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C0297E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6A4A0041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C0297E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09A0D15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C0297E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398F3AD8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C0297E">
        <w:rPr>
          <w:rFonts w:ascii="Arial" w:hAnsi="Arial" w:cs="Arial"/>
          <w:b/>
          <w:bCs/>
          <w:sz w:val="28"/>
          <w:szCs w:val="28"/>
        </w:rPr>
        <w:t>ILUMINAÇÃO PÚBLICA</w:t>
      </w:r>
      <w:r>
        <w:rPr>
          <w:rFonts w:ascii="Arial" w:hAnsi="Arial" w:cs="Arial"/>
          <w:b/>
          <w:bCs/>
          <w:sz w:val="28"/>
          <w:szCs w:val="28"/>
        </w:rPr>
        <w:t xml:space="preserve"> NA </w:t>
      </w:r>
      <w:r w:rsidR="00C0297E">
        <w:rPr>
          <w:rFonts w:ascii="Arial" w:hAnsi="Arial" w:cs="Arial"/>
          <w:b/>
          <w:bCs/>
          <w:sz w:val="28"/>
          <w:szCs w:val="28"/>
        </w:rPr>
        <w:t>ROD. DUCA SERRA, NO PERÍMETRO DA AV. SÃO PAULO E RUA DO DELTA,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6542BAB2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>lâmpada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 queimada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C0297E">
        <w:rPr>
          <w:rFonts w:ascii="Arial" w:hAnsi="Arial" w:cs="Arial"/>
          <w:color w:val="000000" w:themeColor="text1"/>
          <w:sz w:val="28"/>
          <w:szCs w:val="28"/>
        </w:rPr>
        <w:t xml:space="preserve">o que faz com que o local fique totalmente no escuro, 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>dessa forma, para haver mais iluminação e consequentemente mais segurança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 xml:space="preserve"> no local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C0297E">
        <w:rPr>
          <w:rFonts w:ascii="Arial" w:hAnsi="Arial" w:cs="Arial"/>
          <w:color w:val="000000" w:themeColor="text1"/>
          <w:sz w:val="28"/>
          <w:szCs w:val="28"/>
        </w:rPr>
        <w:t>a solicitação se faz necessária.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4BB51FCA" w14:textId="77777777" w:rsidR="00F94F55" w:rsidRPr="00F94F55" w:rsidRDefault="00F94F55" w:rsidP="00F94F55"/>
    <w:p w14:paraId="2B7A6A7C" w14:textId="5944BD89" w:rsidR="00F94F55" w:rsidRPr="00F94F55" w:rsidRDefault="00A372E5" w:rsidP="00A372E5">
      <w:pPr>
        <w:tabs>
          <w:tab w:val="left" w:pos="7725"/>
        </w:tabs>
      </w:pPr>
      <w:r>
        <w:tab/>
      </w:r>
    </w:p>
    <w:sectPr w:rsidR="00F94F55" w:rsidRPr="00F94F5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AD543" w14:textId="77777777" w:rsidR="00D55B0B" w:rsidRDefault="00D55B0B" w:rsidP="005F135D">
      <w:pPr>
        <w:spacing w:after="0" w:line="240" w:lineRule="auto"/>
      </w:pPr>
      <w:r>
        <w:separator/>
      </w:r>
    </w:p>
  </w:endnote>
  <w:endnote w:type="continuationSeparator" w:id="0">
    <w:p w14:paraId="42B61B9E" w14:textId="77777777" w:rsidR="00D55B0B" w:rsidRDefault="00D55B0B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07A12833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8A570E">
      <w:rPr>
        <w:rFonts w:cstheme="minorHAnsi"/>
        <w:b/>
        <w:bCs/>
      </w:rPr>
      <w:t>01 DE ABRIL</w:t>
    </w:r>
    <w:r w:rsidRPr="00B741B8">
      <w:rPr>
        <w:rFonts w:cstheme="minorHAnsi"/>
        <w:b/>
        <w:bCs/>
      </w:rPr>
      <w:t xml:space="preserve"> DE 202</w:t>
    </w:r>
    <w:r w:rsidR="00C0297E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A51FD" w14:textId="77777777" w:rsidR="00D55B0B" w:rsidRDefault="00D55B0B" w:rsidP="005F135D">
      <w:pPr>
        <w:spacing w:after="0" w:line="240" w:lineRule="auto"/>
      </w:pPr>
      <w:r>
        <w:separator/>
      </w:r>
    </w:p>
  </w:footnote>
  <w:footnote w:type="continuationSeparator" w:id="0">
    <w:p w14:paraId="451D7F7E" w14:textId="77777777" w:rsidR="00D55B0B" w:rsidRDefault="00D55B0B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3E2D6B"/>
    <w:rsid w:val="005E752B"/>
    <w:rsid w:val="005F135D"/>
    <w:rsid w:val="008A570E"/>
    <w:rsid w:val="008B105F"/>
    <w:rsid w:val="008E460E"/>
    <w:rsid w:val="00A372E5"/>
    <w:rsid w:val="00B741B8"/>
    <w:rsid w:val="00C0297E"/>
    <w:rsid w:val="00C17C33"/>
    <w:rsid w:val="00D55B0B"/>
    <w:rsid w:val="00E27F7B"/>
    <w:rsid w:val="00E33F15"/>
    <w:rsid w:val="00E340D9"/>
    <w:rsid w:val="00E43AE8"/>
    <w:rsid w:val="00ED43CF"/>
    <w:rsid w:val="00F31F07"/>
    <w:rsid w:val="00F9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2023-10-16T20:14:00Z</cp:lastPrinted>
  <dcterms:created xsi:type="dcterms:W3CDTF">2024-03-04T21:10:00Z</dcterms:created>
  <dcterms:modified xsi:type="dcterms:W3CDTF">2024-03-30T14:09:00Z</dcterms:modified>
</cp:coreProperties>
</file>