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45B4C" w:rsidRDefault="00045B4C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45B4C" w:rsidRDefault="00045B4C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45B4C" w:rsidRDefault="00045B4C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B363A3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 ao</w:t>
      </w:r>
      <w:r w:rsidR="000B1612">
        <w:rPr>
          <w:rFonts w:ascii="Cambria" w:hAnsi="Cambria"/>
          <w:b/>
          <w:iCs/>
          <w:sz w:val="24"/>
          <w:szCs w:val="24"/>
        </w:rPr>
        <w:t xml:space="preserve"> </w:t>
      </w:r>
      <w:r w:rsidR="00AC6457">
        <w:rPr>
          <w:rFonts w:ascii="Cambria" w:hAnsi="Cambria"/>
          <w:b/>
          <w:iCs/>
          <w:sz w:val="24"/>
          <w:szCs w:val="24"/>
        </w:rPr>
        <w:t>EXCELENTÍSSIMO SENHOR SECRETÁRIO DE OBRAS PÚBLICAS E SERVIÇOS URBANOS DA PREFEITURA MUNICIPAL DE SANTANA, ANDERSON RICARDO ALMEIDA FEIO, SOLICITANDO QUE VIABILIZE, COM URGÊNCIA, A REFORMA DAS PONTES LOCALIZADAS NO BAIRRO NOVA BRASÍLIA.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propositura </w:t>
      </w:r>
      <w:r w:rsidR="00AC117B">
        <w:rPr>
          <w:rFonts w:ascii="Cambria" w:hAnsi="Cambria"/>
          <w:b/>
          <w:iCs/>
          <w:sz w:val="24"/>
          <w:szCs w:val="24"/>
        </w:rPr>
        <w:t>atende a uma reivindicação dos</w:t>
      </w:r>
      <w:r w:rsidR="00CB699F">
        <w:rPr>
          <w:rFonts w:ascii="Cambria" w:hAnsi="Cambria"/>
          <w:b/>
          <w:iCs/>
          <w:sz w:val="24"/>
          <w:szCs w:val="24"/>
        </w:rPr>
        <w:t xml:space="preserve"> </w:t>
      </w:r>
      <w:r w:rsidR="00AC117B">
        <w:rPr>
          <w:rFonts w:ascii="Cambria" w:hAnsi="Cambria"/>
          <w:b/>
          <w:iCs/>
          <w:sz w:val="24"/>
          <w:szCs w:val="24"/>
        </w:rPr>
        <w:t>moradores</w:t>
      </w:r>
      <w:r w:rsidR="00CB699F">
        <w:rPr>
          <w:rFonts w:ascii="Cambria" w:hAnsi="Cambria"/>
          <w:b/>
          <w:iCs/>
          <w:sz w:val="24"/>
          <w:szCs w:val="24"/>
        </w:rPr>
        <w:t>,</w:t>
      </w:r>
      <w:r w:rsidR="00AC117B">
        <w:rPr>
          <w:rFonts w:ascii="Cambria" w:hAnsi="Cambria"/>
          <w:b/>
          <w:iCs/>
          <w:sz w:val="24"/>
          <w:szCs w:val="24"/>
        </w:rPr>
        <w:t xml:space="preserve"> </w:t>
      </w:r>
      <w:r w:rsidR="00CB699F">
        <w:rPr>
          <w:rFonts w:ascii="Cambria" w:hAnsi="Cambria"/>
          <w:b/>
          <w:iCs/>
          <w:sz w:val="24"/>
          <w:szCs w:val="24"/>
        </w:rPr>
        <w:t xml:space="preserve">que </w:t>
      </w:r>
      <w:r w:rsidR="000F73CE">
        <w:rPr>
          <w:rFonts w:ascii="Cambria" w:hAnsi="Cambria"/>
          <w:b/>
          <w:iCs/>
          <w:sz w:val="24"/>
          <w:szCs w:val="24"/>
        </w:rPr>
        <w:t xml:space="preserve">reclamam das péssimas condições </w:t>
      </w:r>
      <w:r w:rsidR="0036220D">
        <w:rPr>
          <w:rFonts w:ascii="Cambria" w:hAnsi="Cambria"/>
          <w:b/>
          <w:iCs/>
          <w:sz w:val="24"/>
          <w:szCs w:val="24"/>
        </w:rPr>
        <w:t xml:space="preserve">de trafegabilidade </w:t>
      </w:r>
      <w:r w:rsidR="00E22CFF">
        <w:rPr>
          <w:rFonts w:ascii="Cambria" w:hAnsi="Cambria"/>
          <w:b/>
          <w:iCs/>
          <w:sz w:val="24"/>
          <w:szCs w:val="24"/>
        </w:rPr>
        <w:t>das</w:t>
      </w:r>
      <w:r w:rsidR="0036220D">
        <w:rPr>
          <w:rFonts w:ascii="Cambria" w:hAnsi="Cambria"/>
          <w:b/>
          <w:iCs/>
          <w:sz w:val="24"/>
          <w:szCs w:val="24"/>
        </w:rPr>
        <w:t xml:space="preserve"> referida</w:t>
      </w:r>
      <w:r w:rsidR="00E22CFF">
        <w:rPr>
          <w:rFonts w:ascii="Cambria" w:hAnsi="Cambria"/>
          <w:b/>
          <w:iCs/>
          <w:sz w:val="24"/>
          <w:szCs w:val="24"/>
        </w:rPr>
        <w:t>s</w:t>
      </w:r>
      <w:r w:rsidR="000F73CE">
        <w:rPr>
          <w:rFonts w:ascii="Cambria" w:hAnsi="Cambria"/>
          <w:b/>
          <w:iCs/>
          <w:sz w:val="24"/>
          <w:szCs w:val="24"/>
        </w:rPr>
        <w:t xml:space="preserve"> ponte</w:t>
      </w:r>
      <w:r w:rsidR="00E22CFF">
        <w:rPr>
          <w:rFonts w:ascii="Cambria" w:hAnsi="Cambria"/>
          <w:b/>
          <w:iCs/>
          <w:sz w:val="24"/>
          <w:szCs w:val="24"/>
        </w:rPr>
        <w:t>s</w:t>
      </w:r>
      <w:r w:rsidR="000F73CE">
        <w:rPr>
          <w:rFonts w:ascii="Cambria" w:hAnsi="Cambria"/>
          <w:b/>
          <w:iCs/>
          <w:sz w:val="24"/>
          <w:szCs w:val="24"/>
        </w:rPr>
        <w:t>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CB699F">
        <w:rPr>
          <w:rFonts w:ascii="Cambria" w:hAnsi="Cambria"/>
          <w:iCs/>
          <w:sz w:val="24"/>
          <w:szCs w:val="24"/>
        </w:rPr>
        <w:t>21</w:t>
      </w:r>
      <w:r w:rsidR="001E39AA">
        <w:rPr>
          <w:rFonts w:ascii="Cambria" w:hAnsi="Cambria"/>
          <w:iCs/>
          <w:sz w:val="24"/>
          <w:szCs w:val="24"/>
        </w:rPr>
        <w:t xml:space="preserve"> de fevereiro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E24C8F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4C8F" w:rsidRDefault="00E24C8F">
      <w:r>
        <w:separator/>
      </w:r>
    </w:p>
  </w:endnote>
  <w:endnote w:type="continuationSeparator" w:id="0">
    <w:p w:rsidR="00E24C8F" w:rsidRDefault="00E2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4C8F" w:rsidRDefault="00E24C8F">
      <w:r>
        <w:separator/>
      </w:r>
    </w:p>
  </w:footnote>
  <w:footnote w:type="continuationSeparator" w:id="0">
    <w:p w:rsidR="00E24C8F" w:rsidRDefault="00E24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124591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265" cy="6292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066E"/>
    <w:rsid w:val="00031666"/>
    <w:rsid w:val="000322DC"/>
    <w:rsid w:val="00041362"/>
    <w:rsid w:val="00045B4C"/>
    <w:rsid w:val="00046A3B"/>
    <w:rsid w:val="00062F9C"/>
    <w:rsid w:val="00073D4F"/>
    <w:rsid w:val="00087288"/>
    <w:rsid w:val="00096559"/>
    <w:rsid w:val="000A1ED4"/>
    <w:rsid w:val="000B1612"/>
    <w:rsid w:val="000D552D"/>
    <w:rsid w:val="000E12D6"/>
    <w:rsid w:val="000F19A4"/>
    <w:rsid w:val="000F73CE"/>
    <w:rsid w:val="00124591"/>
    <w:rsid w:val="00165A48"/>
    <w:rsid w:val="001727DB"/>
    <w:rsid w:val="00184B38"/>
    <w:rsid w:val="001A17B7"/>
    <w:rsid w:val="001B1112"/>
    <w:rsid w:val="001C039D"/>
    <w:rsid w:val="001C11A8"/>
    <w:rsid w:val="001C2318"/>
    <w:rsid w:val="001C38DF"/>
    <w:rsid w:val="001D3ACA"/>
    <w:rsid w:val="001E39AA"/>
    <w:rsid w:val="002640EF"/>
    <w:rsid w:val="00265324"/>
    <w:rsid w:val="00283A72"/>
    <w:rsid w:val="00284E2E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220D"/>
    <w:rsid w:val="00364BAD"/>
    <w:rsid w:val="0038219B"/>
    <w:rsid w:val="003C30ED"/>
    <w:rsid w:val="003C3DE4"/>
    <w:rsid w:val="003C4890"/>
    <w:rsid w:val="003F4F51"/>
    <w:rsid w:val="003F7917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C7E79"/>
    <w:rsid w:val="004E565A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61380"/>
    <w:rsid w:val="00784431"/>
    <w:rsid w:val="007A6938"/>
    <w:rsid w:val="007B2253"/>
    <w:rsid w:val="007B6E03"/>
    <w:rsid w:val="007C27D7"/>
    <w:rsid w:val="007C2CEA"/>
    <w:rsid w:val="007D7E24"/>
    <w:rsid w:val="00803910"/>
    <w:rsid w:val="00806714"/>
    <w:rsid w:val="00807257"/>
    <w:rsid w:val="00853870"/>
    <w:rsid w:val="008555E0"/>
    <w:rsid w:val="008603A8"/>
    <w:rsid w:val="008752D9"/>
    <w:rsid w:val="00892507"/>
    <w:rsid w:val="008C4BCF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C6457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A6CB2"/>
    <w:rsid w:val="00CB699F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22CFF"/>
    <w:rsid w:val="00E24C8F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17C6C"/>
    <w:rsid w:val="00F2493D"/>
    <w:rsid w:val="00F4472D"/>
    <w:rsid w:val="00F4693B"/>
    <w:rsid w:val="00F7310A"/>
    <w:rsid w:val="00F83151"/>
    <w:rsid w:val="00F832B6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60658"/>
  <w15:chartTrackingRefBased/>
  <w15:docId w15:val="{D1A0B177-EBB6-974A-AC65-35A74D7F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2024-02-26T13:34:00Z</dcterms:created>
  <dcterms:modified xsi:type="dcterms:W3CDTF">2024-02-26T13:34:00Z</dcterms:modified>
</cp:coreProperties>
</file>