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B83BDC" w:rsidRDefault="00B83BDC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B83BDC" w:rsidRDefault="00B83BDC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B83BDC" w:rsidRDefault="00B83BDC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B83BDC" w:rsidRDefault="00B83BDC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B83BDC" w:rsidRDefault="00B83BDC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CE74B1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INDICAÇÃO</w:t>
      </w:r>
      <w:r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BD4F25">
        <w:rPr>
          <w:rFonts w:ascii="Cambria" w:hAnsi="Cambria"/>
          <w:b/>
          <w:iCs/>
        </w:rPr>
        <w:t>INDICAR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 xml:space="preserve">, a Excelentíssima Senhora Comandante do 4º Batalhão </w:t>
      </w:r>
      <w:r w:rsidR="00110F9F">
        <w:rPr>
          <w:rFonts w:ascii="Cambria" w:hAnsi="Cambria"/>
          <w:iCs/>
        </w:rPr>
        <w:t xml:space="preserve">da Polícia Militar do Estado do Amapá, </w:t>
      </w:r>
      <w:r w:rsidR="00AA22BD" w:rsidRPr="00AA22BD">
        <w:rPr>
          <w:rFonts w:ascii="Cambria" w:hAnsi="Cambria"/>
          <w:iCs/>
        </w:rPr>
        <w:t>Ten</w:t>
      </w:r>
      <w:r w:rsidR="00AA22BD">
        <w:rPr>
          <w:rFonts w:ascii="Cambria" w:hAnsi="Cambria"/>
          <w:iCs/>
        </w:rPr>
        <w:t xml:space="preserve">ente </w:t>
      </w:r>
      <w:r w:rsidR="00AA22BD" w:rsidRPr="00AA22BD">
        <w:rPr>
          <w:rFonts w:ascii="Cambria" w:hAnsi="Cambria"/>
          <w:iCs/>
        </w:rPr>
        <w:t>C</w:t>
      </w:r>
      <w:r w:rsidR="00AA22BD">
        <w:rPr>
          <w:rFonts w:ascii="Cambria" w:hAnsi="Cambria"/>
          <w:iCs/>
        </w:rPr>
        <w:t>oron</w:t>
      </w:r>
      <w:r w:rsidR="00AA22BD" w:rsidRPr="00AA22BD">
        <w:rPr>
          <w:rFonts w:ascii="Cambria" w:hAnsi="Cambria"/>
          <w:iCs/>
        </w:rPr>
        <w:t>el Eliene Gomes Rodrigues Tork</w:t>
      </w:r>
      <w:r w:rsidR="00110F9F">
        <w:rPr>
          <w:rFonts w:ascii="Cambria" w:hAnsi="Cambria"/>
          <w:iCs/>
        </w:rPr>
        <w:t>, solicitando a intensificação de rondas</w:t>
      </w:r>
      <w:r w:rsidR="00AA22BD">
        <w:rPr>
          <w:rFonts w:ascii="Cambria" w:hAnsi="Cambria"/>
          <w:iCs/>
        </w:rPr>
        <w:t xml:space="preserve"> policiais</w:t>
      </w:r>
      <w:r w:rsidR="00110F9F">
        <w:rPr>
          <w:rFonts w:ascii="Cambria" w:hAnsi="Cambria"/>
          <w:iCs/>
        </w:rPr>
        <w:t>, principalmente no turno da noite</w:t>
      </w:r>
      <w:r w:rsidR="00AA22BD">
        <w:rPr>
          <w:rFonts w:ascii="Cambria" w:hAnsi="Cambria"/>
          <w:iCs/>
        </w:rPr>
        <w:t>,</w:t>
      </w:r>
      <w:r w:rsidR="00110F9F">
        <w:rPr>
          <w:rFonts w:ascii="Cambria" w:hAnsi="Cambria"/>
          <w:iCs/>
        </w:rPr>
        <w:t xml:space="preserve"> </w:t>
      </w:r>
      <w:r w:rsidR="00935D2F">
        <w:rPr>
          <w:rFonts w:ascii="Cambria" w:hAnsi="Cambria"/>
          <w:iCs/>
        </w:rPr>
        <w:t>no bairro Jardim de Deus.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457CC0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 w:rsidRPr="004910D9">
        <w:rPr>
          <w:rFonts w:ascii="Cambria" w:hAnsi="Cambria" w:cs="Arial"/>
          <w:color w:val="050505"/>
          <w:sz w:val="24"/>
          <w:szCs w:val="24"/>
        </w:rPr>
        <w:t xml:space="preserve">Esta </w:t>
      </w:r>
      <w:r w:rsidR="00F00518">
        <w:rPr>
          <w:rFonts w:ascii="Cambria" w:hAnsi="Cambria" w:cs="Arial"/>
          <w:color w:val="050505"/>
          <w:sz w:val="24"/>
          <w:szCs w:val="24"/>
        </w:rPr>
        <w:t>solicitação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 xml:space="preserve"> 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atende </w:t>
      </w:r>
      <w:r w:rsidR="00935D2F">
        <w:rPr>
          <w:rFonts w:ascii="Cambria" w:hAnsi="Cambria" w:cs="Arial"/>
          <w:color w:val="050505"/>
          <w:sz w:val="24"/>
          <w:szCs w:val="24"/>
        </w:rPr>
        <w:t>à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reivindicaç</w:t>
      </w:r>
      <w:r w:rsidR="00935D2F">
        <w:rPr>
          <w:rFonts w:ascii="Cambria" w:hAnsi="Cambria" w:cs="Arial"/>
          <w:color w:val="050505"/>
          <w:sz w:val="24"/>
          <w:szCs w:val="24"/>
        </w:rPr>
        <w:t>ão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</w:t>
      </w:r>
      <w:r w:rsidR="00935D2F">
        <w:rPr>
          <w:rFonts w:ascii="Cambria" w:hAnsi="Cambria" w:cs="Arial"/>
          <w:color w:val="050505"/>
          <w:sz w:val="24"/>
          <w:szCs w:val="24"/>
        </w:rPr>
        <w:t>dos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moradores</w:t>
      </w:r>
      <w:r w:rsidR="00935D2F">
        <w:rPr>
          <w:rFonts w:ascii="Cambria" w:hAnsi="Cambria" w:cs="Arial"/>
          <w:color w:val="050505"/>
          <w:sz w:val="24"/>
          <w:szCs w:val="24"/>
        </w:rPr>
        <w:t xml:space="preserve">, que necessitam do aparato policial, para garantir a sua segurança, em face da ação constante de pessoas, que promovem vários atos violentos, além de furtos e roubos no bairro 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336695">
        <w:rPr>
          <w:rFonts w:ascii="Cambria" w:hAnsi="Cambria"/>
          <w:iCs/>
          <w:sz w:val="24"/>
          <w:szCs w:val="24"/>
        </w:rPr>
        <w:t xml:space="preserve">08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5F0" w:rsidRDefault="006165F0">
      <w:r>
        <w:separator/>
      </w:r>
    </w:p>
  </w:endnote>
  <w:endnote w:type="continuationSeparator" w:id="0">
    <w:p w:rsidR="006165F0" w:rsidRDefault="0061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5F0" w:rsidRDefault="006165F0">
      <w:r>
        <w:separator/>
      </w:r>
    </w:p>
  </w:footnote>
  <w:footnote w:type="continuationSeparator" w:id="0">
    <w:p w:rsidR="006165F0" w:rsidRDefault="0061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681CA1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46AA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65F0"/>
    <w:rsid w:val="00617F81"/>
    <w:rsid w:val="00625EC2"/>
    <w:rsid w:val="00635623"/>
    <w:rsid w:val="006707A7"/>
    <w:rsid w:val="00671798"/>
    <w:rsid w:val="0067621F"/>
    <w:rsid w:val="00681CA1"/>
    <w:rsid w:val="006C3286"/>
    <w:rsid w:val="006D58CF"/>
    <w:rsid w:val="006F5677"/>
    <w:rsid w:val="00717A92"/>
    <w:rsid w:val="00740CCD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70AA4"/>
    <w:rsid w:val="00A87106"/>
    <w:rsid w:val="00AA22BD"/>
    <w:rsid w:val="00AA552D"/>
    <w:rsid w:val="00AB15F3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83BDC"/>
    <w:rsid w:val="00BB0C41"/>
    <w:rsid w:val="00BB37C8"/>
    <w:rsid w:val="00BC311B"/>
    <w:rsid w:val="00BD4F25"/>
    <w:rsid w:val="00BF0405"/>
    <w:rsid w:val="00C04EBF"/>
    <w:rsid w:val="00C2652E"/>
    <w:rsid w:val="00CC7DAE"/>
    <w:rsid w:val="00CD262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F38B8"/>
    <w:rsid w:val="00E011DC"/>
    <w:rsid w:val="00E06DA1"/>
    <w:rsid w:val="00E1770D"/>
    <w:rsid w:val="00E55EEC"/>
    <w:rsid w:val="00E56FC0"/>
    <w:rsid w:val="00E64F20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9021A2"/>
  <w15:chartTrackingRefBased/>
  <w15:docId w15:val="{D63D7776-677A-9942-A0D7-9C99E38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2023-08-09T14:36:00Z</dcterms:created>
  <dcterms:modified xsi:type="dcterms:W3CDTF">2023-08-09T14:36:00Z</dcterms:modified>
</cp:coreProperties>
</file>