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3AD9" w:rsidRDefault="00533AD9" w:rsidP="00533AD9">
      <w:pPr>
        <w:pStyle w:val="Cabealho1"/>
        <w:jc w:val="center"/>
        <w:rPr>
          <w:b/>
          <w:sz w:val="28"/>
          <w:szCs w:val="28"/>
        </w:rPr>
      </w:pPr>
      <w:r w:rsidRPr="00F917E8">
        <w:rPr>
          <w:noProof/>
          <w:lang w:eastAsia="pt-BR"/>
        </w:rPr>
        <w:drawing>
          <wp:inline distT="0" distB="0" distL="0" distR="0">
            <wp:extent cx="714375" cy="7620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D9" w:rsidRDefault="00533AD9" w:rsidP="00533AD9">
      <w:pPr>
        <w:pStyle w:val="Cabealho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Estado do Amapá</w:t>
      </w:r>
    </w:p>
    <w:p w:rsidR="00533AD9" w:rsidRDefault="00533AD9" w:rsidP="00533AD9">
      <w:pPr>
        <w:pStyle w:val="Cabealho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Câmara Municipal de Santana</w:t>
      </w:r>
    </w:p>
    <w:p w:rsidR="00533AD9" w:rsidRDefault="00533AD9" w:rsidP="00533AD9">
      <w:pPr>
        <w:pStyle w:val="Cabealho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Poder Legislativo Municipal</w:t>
      </w:r>
    </w:p>
    <w:p w:rsidR="00533AD9" w:rsidRDefault="00533AD9" w:rsidP="00533AD9">
      <w:pPr>
        <w:jc w:val="center"/>
      </w:pPr>
      <w:r>
        <w:rPr>
          <w:b/>
          <w:i/>
        </w:rPr>
        <w:t>Gabinete do Vereador JOSIVALDO ABRANTES - PDT</w:t>
      </w:r>
    </w:p>
    <w:p w:rsidR="00533AD9" w:rsidRDefault="00533AD9" w:rsidP="00992510">
      <w:pPr>
        <w:spacing w:after="0" w:line="240" w:lineRule="auto"/>
        <w:jc w:val="right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33AD9" w:rsidRPr="00533AD9" w:rsidRDefault="00533AD9" w:rsidP="00533AD9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</w:pPr>
      <w:r w:rsidRPr="00533AD9"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  <w:t>PROJETO DE LEI N</w:t>
      </w:r>
      <w:r w:rsidRPr="00533AD9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º</w:t>
      </w:r>
      <w:r w:rsidRPr="00533AD9">
        <w:rPr>
          <w:rFonts w:ascii="ArialMT" w:eastAsia="Times New Roman" w:hAnsi="ArialMT" w:cs="Times New Roman"/>
          <w:b/>
          <w:bCs/>
          <w:color w:val="000000"/>
          <w:sz w:val="36"/>
          <w:szCs w:val="36"/>
          <w:lang w:eastAsia="pt-BR"/>
        </w:rPr>
        <w:t xml:space="preserve">              / 2023 - CMS</w:t>
      </w:r>
    </w:p>
    <w:p w:rsidR="00533AD9" w:rsidRDefault="00533AD9" w:rsidP="00992510">
      <w:pPr>
        <w:spacing w:after="0" w:line="240" w:lineRule="auto"/>
        <w:jc w:val="right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33AD9" w:rsidRDefault="00533AD9" w:rsidP="00992510">
      <w:pPr>
        <w:spacing w:after="0" w:line="240" w:lineRule="auto"/>
        <w:jc w:val="right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533AD9" w:rsidRDefault="00533AD9" w:rsidP="00992510">
      <w:pPr>
        <w:spacing w:after="0" w:line="240" w:lineRule="auto"/>
        <w:jc w:val="right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992510" w:rsidRPr="00992510" w:rsidRDefault="00992510" w:rsidP="00992510">
      <w:pPr>
        <w:spacing w:after="0" w:line="240" w:lineRule="auto"/>
        <w:jc w:val="right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“Cria </w:t>
      </w:r>
      <w:proofErr w:type="gramStart"/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e  inclui</w:t>
      </w:r>
      <w:proofErr w:type="gramEnd"/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no Calendário de Eventos da Cidade de Santana</w:t>
      </w:r>
    </w:p>
    <w:p w:rsidR="00992510" w:rsidRPr="00992510" w:rsidRDefault="00992510" w:rsidP="00992510">
      <w:pPr>
        <w:spacing w:after="0" w:line="240" w:lineRule="auto"/>
        <w:jc w:val="right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</w:t>
      </w:r>
      <w:proofErr w:type="spellEnd"/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semana do empreendedorismo feminino</w:t>
      </w:r>
      <w:r w:rsidR="001F0932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992510" w:rsidRPr="00992510" w:rsidRDefault="00992510" w:rsidP="00992510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992510" w:rsidRPr="00992510" w:rsidRDefault="00992510" w:rsidP="00992510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.</w:t>
      </w:r>
    </w:p>
    <w:p w:rsidR="00992510" w:rsidRDefault="00992510" w:rsidP="00992510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O PREFEITO MUNICIPAL DE SANTANA,</w:t>
      </w:r>
    </w:p>
    <w:p w:rsidR="00992510" w:rsidRPr="00992510" w:rsidRDefault="00992510" w:rsidP="00992510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992510" w:rsidRPr="00992510" w:rsidRDefault="00992510" w:rsidP="00992510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Faço saber, que a Câmara Municipal de S</w:t>
      </w:r>
      <w:r w:rsidR="001F0932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antana</w:t>
      </w: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APROVOU, e Eu Sanciono, a seguinte lei:</w:t>
      </w:r>
    </w:p>
    <w:p w:rsidR="00992510" w:rsidRPr="00992510" w:rsidRDefault="00992510" w:rsidP="00992510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992510" w:rsidRDefault="00992510" w:rsidP="00992510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Fica </w:t>
      </w:r>
      <w:r w:rsidR="001F0932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o Poder Executivo M</w:t>
      </w:r>
      <w:r w:rsidR="00533AD9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u</w:t>
      </w:r>
      <w:r w:rsidR="001F0932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nicipal autorizado a 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Cria</w:t>
      </w:r>
      <w:r w:rsidR="001F0932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r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e inseri</w:t>
      </w:r>
      <w:r w:rsidR="001F0932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r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no Calendário de eventos da Prefeitura Municipal de Santana </w:t>
      </w:r>
      <w:proofErr w:type="gramStart"/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a 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S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emana</w:t>
      </w:r>
      <w:proofErr w:type="gramEnd"/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do 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E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mpreendedorismo 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F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eminino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, a ser comemorada na primeira semana do mês de março devendo contemplar a realização de ações, palestras e debates orientados ao fortalecimento do empreendedorismo feminino.</w:t>
      </w:r>
    </w:p>
    <w:p w:rsidR="001F0932" w:rsidRDefault="00992510" w:rsidP="00992510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Parágrafo </w:t>
      </w:r>
      <w:r w:rsidRPr="00992510">
        <w:rPr>
          <w:rFonts w:ascii="ArialMT" w:eastAsia="Times New Roman" w:hAnsi="ArialMT" w:cs="Times New Roman" w:hint="eastAsia"/>
          <w:b/>
          <w:bCs/>
          <w:color w:val="000000"/>
          <w:sz w:val="24"/>
          <w:szCs w:val="24"/>
          <w:lang w:eastAsia="pt-BR"/>
        </w:rPr>
        <w:t>Ú</w:t>
      </w: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nico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– Fica o Poder Executivo Municipal de Santana autorizado a tomar todas as providencias necessárias </w:t>
      </w:r>
      <w:r w:rsidR="001F0932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para a realização dos objetivos desta lei.</w:t>
      </w:r>
    </w:p>
    <w:p w:rsidR="00992510" w:rsidRPr="001F0932" w:rsidRDefault="001F0932" w:rsidP="001F0932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1F0932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Art</w:t>
      </w:r>
      <w:r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>.</w:t>
      </w:r>
      <w:r w:rsidRPr="001F0932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2</w:t>
      </w: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º</w:t>
      </w:r>
      <w:r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 -</w:t>
      </w:r>
      <w:r w:rsidRPr="001F0932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As despesas decorrentes da aplicação da presente lei serão aquelas alocadas nos orçamentos programas anuais do município, podendo ainda se contrair convênios que objetivem os mesmos fins.</w:t>
      </w:r>
    </w:p>
    <w:p w:rsidR="00992510" w:rsidRPr="00992510" w:rsidRDefault="00992510" w:rsidP="00992510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</w:p>
    <w:p w:rsidR="00992510" w:rsidRDefault="00992510" w:rsidP="00992510">
      <w:pPr>
        <w:spacing w:after="0" w:line="240" w:lineRule="auto"/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</w:pP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1F0932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3</w:t>
      </w:r>
      <w:r w:rsidRPr="00992510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º</w:t>
      </w:r>
      <w:r w:rsidRPr="00992510">
        <w:rPr>
          <w:rFonts w:ascii="ArialMT" w:eastAsia="Times New Roman" w:hAnsi="ArialMT" w:cs="Times New Roman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1F0932" w:rsidRPr="001F0932" w:rsidRDefault="001F0932" w:rsidP="00992510">
      <w:pPr>
        <w:spacing w:after="0" w:line="240" w:lineRule="auto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1F0932"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PALÁCIO DR. FÁBIO JOSÉ DOS SANTOS, SEDE DO PODER LEGISLATIVO MUNICIPAL, EM 03 de Maio de 2023</w:t>
      </w:r>
    </w:p>
    <w:p w:rsidR="001F0932" w:rsidRDefault="001F0932" w:rsidP="001F0932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Vereador JOSIVALDO ABRANTES</w:t>
      </w: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PDT/STN</w:t>
      </w: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773815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773815" w:rsidRDefault="00773815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773815" w:rsidRDefault="00773815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7738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Quase metade dos pequenos negócios no Brasil são hoje liderados por mulheres, segundo dados do Instituto Rede Mulher Empreendedora (IRME). </w:t>
      </w:r>
    </w:p>
    <w:p w:rsidR="00773815" w:rsidRP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7738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 xml:space="preserve">Esse é o retrato do empreendedorismo feminino no país, com empresas criadas ou idealizadas por mulheres. </w:t>
      </w:r>
    </w:p>
    <w:p w:rsid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773815" w:rsidRP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7738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Nesse sentido, mais de 40% das empreendedoras sustentam suas famílias com o dinheiro do negócio e quando contratam, essas mulheres priorizam outras mulheres.</w:t>
      </w:r>
    </w:p>
    <w:p w:rsidR="00773815" w:rsidRP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773815" w:rsidRP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  <w:r w:rsidRPr="007738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O empreendedorismo feminino vem aumentando cada dia mais e proporciona melhoria da qualidade de vida das mulheres e de suas famílias sendo importante estimular tal prática.</w:t>
      </w:r>
    </w:p>
    <w:p w:rsidR="00773815" w:rsidRP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</w:pPr>
    </w:p>
    <w:p w:rsidR="00773815" w:rsidRPr="00773815" w:rsidRDefault="00773815" w:rsidP="00773815">
      <w:pPr>
        <w:spacing w:after="0" w:line="240" w:lineRule="auto"/>
        <w:jc w:val="both"/>
        <w:rPr>
          <w:rFonts w:ascii="ArialMT" w:eastAsia="Times New Roman" w:hAnsi="ArialMT" w:cs="Times New Roman"/>
          <w:b/>
          <w:bCs/>
          <w:color w:val="000000"/>
          <w:sz w:val="28"/>
          <w:szCs w:val="28"/>
          <w:lang w:eastAsia="pt-BR"/>
        </w:rPr>
      </w:pPr>
      <w:r w:rsidRPr="00773815">
        <w:rPr>
          <w:rFonts w:ascii="ArialMT" w:eastAsia="Times New Roman" w:hAnsi="ArialMT" w:cs="Times New Roman"/>
          <w:color w:val="000000"/>
          <w:sz w:val="28"/>
          <w:szCs w:val="28"/>
          <w:lang w:eastAsia="pt-BR"/>
        </w:rPr>
        <w:t>Por essa razão conto com o apoio dos Nobres Pares para a aprovação desse importante projeto de lei.”</w:t>
      </w: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1F0932" w:rsidRPr="00992510" w:rsidRDefault="001F0932" w:rsidP="001F0932">
      <w:pPr>
        <w:spacing w:after="0" w:line="240" w:lineRule="auto"/>
        <w:jc w:val="center"/>
        <w:rPr>
          <w:rFonts w:ascii="ArialMT" w:eastAsia="Times New Roman" w:hAnsi="ArialMT" w:cs="Times New Roman"/>
          <w:b/>
          <w:bCs/>
          <w:color w:val="000000"/>
          <w:sz w:val="24"/>
          <w:szCs w:val="24"/>
          <w:lang w:eastAsia="pt-BR"/>
        </w:rPr>
      </w:pPr>
    </w:p>
    <w:p w:rsidR="000B508D" w:rsidRPr="00992510" w:rsidRDefault="000B508D" w:rsidP="00992510">
      <w:pPr>
        <w:rPr>
          <w:sz w:val="24"/>
          <w:szCs w:val="24"/>
        </w:rPr>
      </w:pPr>
    </w:p>
    <w:sectPr w:rsidR="000B508D" w:rsidRPr="00992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0"/>
    <w:rsid w:val="000B508D"/>
    <w:rsid w:val="001F0932"/>
    <w:rsid w:val="00533AD9"/>
    <w:rsid w:val="00773815"/>
    <w:rsid w:val="00992510"/>
    <w:rsid w:val="00E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3E6C"/>
  <w15:chartTrackingRefBased/>
  <w15:docId w15:val="{7B91A20B-2BE8-490A-9D15-A1396004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992510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abealho1">
    <w:name w:val="Cabeçalho1"/>
    <w:basedOn w:val="Normal"/>
    <w:uiPriority w:val="99"/>
    <w:unhideWhenUsed/>
    <w:rsid w:val="00533AD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RODRIGUES</dc:creator>
  <cp:keywords/>
  <dc:description/>
  <cp:lastModifiedBy>RICARDO RODRIGUES</cp:lastModifiedBy>
  <cp:revision>2</cp:revision>
  <dcterms:created xsi:type="dcterms:W3CDTF">2023-05-02T14:26:00Z</dcterms:created>
  <dcterms:modified xsi:type="dcterms:W3CDTF">2023-05-02T14:26:00Z</dcterms:modified>
</cp:coreProperties>
</file>