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D710C96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 QUEIMADA</w:t>
      </w:r>
      <w:r>
        <w:rPr>
          <w:rFonts w:ascii="Arial" w:hAnsi="Arial" w:cs="Arial"/>
          <w:b/>
          <w:bCs/>
          <w:sz w:val="28"/>
          <w:szCs w:val="28"/>
        </w:rPr>
        <w:t xml:space="preserve"> NA</w:t>
      </w:r>
      <w:r>
        <w:rPr>
          <w:rFonts w:ascii="Arial" w:hAnsi="Arial" w:cs="Arial"/>
          <w:b/>
          <w:bCs/>
          <w:sz w:val="28"/>
          <w:szCs w:val="28"/>
        </w:rPr>
        <w:t xml:space="preserve"> RUA DAMIÃO DA CRUZ BARRETO</w:t>
      </w:r>
      <w:r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ENTRE A AV. RIO BRANCO E AV. DOM PEDRO I,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8EC6BF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lâmpada queimada, dessa forma, para haver mais iluminação e consequentemente mais segurança, a reposição é necessária.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B2ABF" w14:textId="77777777" w:rsidR="00C17C33" w:rsidRDefault="00C17C33" w:rsidP="005F135D">
      <w:pPr>
        <w:spacing w:after="0" w:line="240" w:lineRule="auto"/>
      </w:pPr>
      <w:r>
        <w:separator/>
      </w:r>
    </w:p>
  </w:endnote>
  <w:endnote w:type="continuationSeparator" w:id="0">
    <w:p w14:paraId="373069AC" w14:textId="77777777" w:rsidR="00C17C33" w:rsidRDefault="00C17C3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777777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 05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9FFFD" w14:textId="77777777" w:rsidR="00C17C33" w:rsidRDefault="00C17C33" w:rsidP="005F135D">
      <w:pPr>
        <w:spacing w:after="0" w:line="240" w:lineRule="auto"/>
      </w:pPr>
      <w:r>
        <w:separator/>
      </w:r>
    </w:p>
  </w:footnote>
  <w:footnote w:type="continuationSeparator" w:id="0">
    <w:p w14:paraId="704CDB39" w14:textId="77777777" w:rsidR="00C17C33" w:rsidRDefault="00C17C3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5F135D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5F135D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5F135D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E752B"/>
    <w:rsid w:val="005F135D"/>
    <w:rsid w:val="008E460E"/>
    <w:rsid w:val="00B741B8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2023-04-04T12:51:00Z</cp:lastPrinted>
  <dcterms:created xsi:type="dcterms:W3CDTF">2023-04-04T12:51:00Z</dcterms:created>
  <dcterms:modified xsi:type="dcterms:W3CDTF">2023-04-04T12:51:00Z</dcterms:modified>
</cp:coreProperties>
</file>