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29332" w14:textId="2A096067" w:rsidR="00C66846" w:rsidRDefault="00C66846" w:rsidP="00C66846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>
        <w:rPr>
          <w:rFonts w:eastAsia="Calibri"/>
          <w:b/>
          <w:color w:val="auto"/>
          <w:sz w:val="28"/>
          <w:szCs w:val="28"/>
          <w:lang w:eastAsia="en-US"/>
        </w:rPr>
        <w:t>P</w:t>
      </w:r>
      <w:r w:rsidR="006B32C7">
        <w:rPr>
          <w:rFonts w:eastAsia="Calibri"/>
          <w:b/>
          <w:color w:val="auto"/>
          <w:sz w:val="28"/>
          <w:szCs w:val="28"/>
          <w:lang w:eastAsia="en-US"/>
        </w:rPr>
        <w:t xml:space="preserve">ROJETO DE RESOLUÇÃO 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>N º</w:t>
      </w:r>
      <w:r w:rsidR="001071D4">
        <w:rPr>
          <w:rFonts w:eastAsia="Calibri"/>
          <w:b/>
          <w:color w:val="auto"/>
          <w:sz w:val="28"/>
          <w:szCs w:val="28"/>
          <w:lang w:eastAsia="en-US"/>
        </w:rPr>
        <w:t xml:space="preserve">         </w:t>
      </w:r>
      <w:r>
        <w:rPr>
          <w:rFonts w:eastAsia="Calibri"/>
          <w:b/>
          <w:color w:val="auto"/>
          <w:sz w:val="28"/>
          <w:szCs w:val="28"/>
          <w:lang w:eastAsia="en-US"/>
        </w:rPr>
        <w:t xml:space="preserve"> 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>/ 202</w:t>
      </w:r>
      <w:r w:rsidR="00FB2784">
        <w:rPr>
          <w:rFonts w:eastAsia="Calibri"/>
          <w:b/>
          <w:color w:val="auto"/>
          <w:sz w:val="28"/>
          <w:szCs w:val="28"/>
          <w:lang w:eastAsia="en-US"/>
        </w:rPr>
        <w:t>3</w:t>
      </w:r>
      <w:r w:rsidRPr="006D5576">
        <w:rPr>
          <w:rFonts w:eastAsia="Calibri"/>
          <w:b/>
          <w:color w:val="auto"/>
          <w:sz w:val="28"/>
          <w:szCs w:val="28"/>
          <w:lang w:eastAsia="en-US"/>
        </w:rPr>
        <w:t xml:space="preserve"> – CMS</w:t>
      </w:r>
    </w:p>
    <w:p w14:paraId="2902B95B" w14:textId="77777777" w:rsidR="00C66846" w:rsidRDefault="00C66846" w:rsidP="00C66846">
      <w:pPr>
        <w:shd w:val="clear" w:color="auto" w:fill="FFFFFF"/>
        <w:spacing w:after="0" w:line="240" w:lineRule="auto"/>
        <w:ind w:left="3969" w:right="-7" w:firstLine="0"/>
        <w:outlineLvl w:val="0"/>
        <w:rPr>
          <w:rFonts w:eastAsia="Segoe UI"/>
          <w:b/>
          <w:bCs/>
          <w:color w:val="auto"/>
          <w:szCs w:val="24"/>
          <w:lang w:eastAsia="en-US"/>
        </w:rPr>
      </w:pPr>
    </w:p>
    <w:p w14:paraId="1C95D142" w14:textId="5AEDE771" w:rsidR="00C66846" w:rsidRPr="001071D4" w:rsidRDefault="00BA0BD9" w:rsidP="001071D4">
      <w:pPr>
        <w:shd w:val="clear" w:color="auto" w:fill="FFFFFF"/>
        <w:spacing w:after="0" w:line="240" w:lineRule="auto"/>
        <w:ind w:left="3969" w:right="567" w:firstLine="0"/>
        <w:outlineLvl w:val="0"/>
        <w:rPr>
          <w:rFonts w:eastAsia="Calibri"/>
          <w:b/>
          <w:color w:val="auto"/>
          <w:szCs w:val="24"/>
          <w:lang w:eastAsia="en-US"/>
        </w:rPr>
      </w:pPr>
      <w:r>
        <w:rPr>
          <w:rFonts w:eastAsia="Segoe UI"/>
          <w:b/>
          <w:bCs/>
          <w:color w:val="auto"/>
          <w:szCs w:val="24"/>
          <w:lang w:eastAsia="en-US"/>
        </w:rPr>
        <w:t>Dispõ</w:t>
      </w:r>
      <w:r w:rsidR="00FB2784">
        <w:rPr>
          <w:rFonts w:eastAsia="Segoe UI"/>
          <w:b/>
          <w:bCs/>
          <w:color w:val="auto"/>
          <w:szCs w:val="24"/>
          <w:lang w:eastAsia="en-US"/>
        </w:rPr>
        <w:t xml:space="preserve">e sobre a criação da Galeria Lilás no âmbito do Poder Legislativo do município de Santana, Estado do </w:t>
      </w:r>
      <w:r w:rsidR="00401724">
        <w:rPr>
          <w:rFonts w:eastAsia="Segoe UI"/>
          <w:b/>
          <w:bCs/>
          <w:color w:val="auto"/>
          <w:szCs w:val="24"/>
          <w:lang w:eastAsia="en-US"/>
        </w:rPr>
        <w:t>Amapá,</w:t>
      </w:r>
      <w:r w:rsidR="00FB2784">
        <w:rPr>
          <w:rFonts w:eastAsia="Segoe UI"/>
          <w:b/>
          <w:bCs/>
          <w:color w:val="auto"/>
          <w:szCs w:val="24"/>
          <w:lang w:eastAsia="en-US"/>
        </w:rPr>
        <w:t xml:space="preserve"> e dá outras providências</w:t>
      </w:r>
      <w:r w:rsidR="00C66846">
        <w:rPr>
          <w:rFonts w:eastAsia="Segoe UI"/>
          <w:b/>
          <w:bCs/>
          <w:color w:val="auto"/>
          <w:szCs w:val="24"/>
          <w:lang w:eastAsia="en-US"/>
        </w:rPr>
        <w:t>.</w:t>
      </w:r>
    </w:p>
    <w:p w14:paraId="3FA64B3E" w14:textId="77777777" w:rsidR="001071D4" w:rsidRDefault="001071D4" w:rsidP="00AD3FEB">
      <w:pPr>
        <w:spacing w:after="200" w:line="276" w:lineRule="auto"/>
        <w:ind w:left="-284" w:right="851" w:firstLine="0"/>
        <w:rPr>
          <w:rFonts w:eastAsia="Calibri"/>
          <w:color w:val="auto"/>
          <w:szCs w:val="24"/>
          <w:lang w:eastAsia="en-US"/>
        </w:rPr>
      </w:pPr>
    </w:p>
    <w:p w14:paraId="57EE11A7" w14:textId="40ED2A22" w:rsidR="00EB2811" w:rsidRPr="00EB2811" w:rsidRDefault="00C66846" w:rsidP="00401724">
      <w:pPr>
        <w:spacing w:after="200" w:line="276" w:lineRule="auto"/>
        <w:ind w:left="-567" w:right="425" w:firstLine="0"/>
        <w:rPr>
          <w:rFonts w:eastAsia="Calibri"/>
          <w:b/>
          <w:caps/>
          <w:color w:val="auto"/>
          <w:szCs w:val="24"/>
          <w:lang w:eastAsia="en-US"/>
        </w:rPr>
      </w:pPr>
      <w:r w:rsidRPr="00456709">
        <w:rPr>
          <w:rFonts w:eastAsia="Calibri"/>
          <w:color w:val="auto"/>
          <w:szCs w:val="24"/>
          <w:lang w:eastAsia="en-US"/>
        </w:rPr>
        <w:br/>
      </w:r>
      <w:r w:rsidR="00BA0BD9">
        <w:rPr>
          <w:rFonts w:eastAsia="Calibri"/>
          <w:b/>
          <w:color w:val="auto"/>
          <w:szCs w:val="24"/>
          <w:lang w:eastAsia="en-US"/>
        </w:rPr>
        <w:t xml:space="preserve">O nobre Vereador Josiney Pereira Alves – AVANTE/STN, no uso das atribuições legais que lhe são conferidas por Lei, propõe para deliberação </w:t>
      </w:r>
      <w:r w:rsidR="00390198">
        <w:rPr>
          <w:rFonts w:eastAsia="Calibri"/>
          <w:b/>
          <w:color w:val="auto"/>
          <w:szCs w:val="24"/>
          <w:lang w:eastAsia="en-US"/>
        </w:rPr>
        <w:t>do augusto Plenário e a Câmara Municipal de Santana</w:t>
      </w:r>
      <w:r w:rsidRPr="006D5576">
        <w:rPr>
          <w:rFonts w:eastAsia="Calibri"/>
          <w:b/>
          <w:caps/>
          <w:color w:val="auto"/>
          <w:szCs w:val="24"/>
          <w:lang w:eastAsia="en-US"/>
        </w:rPr>
        <w:t>:</w:t>
      </w:r>
      <w:bookmarkStart w:id="0" w:name="artigo_1"/>
    </w:p>
    <w:p w14:paraId="5506415A" w14:textId="12F1270E" w:rsidR="00C66846" w:rsidRDefault="00C66846" w:rsidP="00401724">
      <w:pPr>
        <w:spacing w:after="0" w:line="276" w:lineRule="auto"/>
        <w:ind w:left="-567" w:right="425" w:firstLine="0"/>
        <w:rPr>
          <w:rFonts w:eastAsia="Calibri"/>
          <w:color w:val="auto"/>
          <w:szCs w:val="24"/>
          <w:lang w:eastAsia="en-US"/>
        </w:rPr>
      </w:pPr>
      <w:r w:rsidRPr="006D5576">
        <w:rPr>
          <w:rFonts w:eastAsia="Calibri"/>
          <w:b/>
          <w:color w:val="auto"/>
          <w:szCs w:val="24"/>
          <w:lang w:eastAsia="en-US"/>
        </w:rPr>
        <w:t>Art. 1º</w:t>
      </w:r>
      <w:bookmarkEnd w:id="0"/>
      <w:r w:rsidR="00390198">
        <w:rPr>
          <w:rFonts w:eastAsia="Calibri"/>
          <w:b/>
          <w:color w:val="auto"/>
          <w:szCs w:val="24"/>
          <w:lang w:eastAsia="en-US"/>
        </w:rPr>
        <w:t xml:space="preserve"> - </w:t>
      </w:r>
      <w:r w:rsidR="00FB2784">
        <w:rPr>
          <w:rFonts w:eastAsia="Calibri"/>
          <w:color w:val="auto"/>
          <w:szCs w:val="24"/>
          <w:lang w:eastAsia="en-US"/>
        </w:rPr>
        <w:t xml:space="preserve">Fica criado no âmbito do Poder Legislativo do município de Santana, Estado do Amapá, A Galeria Lilás, com o objetivo de resgatar a história das mulheres </w:t>
      </w:r>
      <w:r w:rsidR="00401724">
        <w:rPr>
          <w:rFonts w:eastAsia="Calibri"/>
          <w:color w:val="auto"/>
          <w:szCs w:val="24"/>
          <w:lang w:eastAsia="en-US"/>
        </w:rPr>
        <w:t>no parlamento</w:t>
      </w:r>
      <w:r w:rsidR="00FB2784">
        <w:rPr>
          <w:rFonts w:eastAsia="Calibri"/>
          <w:color w:val="auto"/>
          <w:szCs w:val="24"/>
          <w:lang w:eastAsia="en-US"/>
        </w:rPr>
        <w:t xml:space="preserve"> municipal.</w:t>
      </w:r>
    </w:p>
    <w:p w14:paraId="6B83B163" w14:textId="77777777" w:rsidR="00EC4335" w:rsidRDefault="00EC4335" w:rsidP="00401724">
      <w:pPr>
        <w:spacing w:after="0" w:line="276" w:lineRule="auto"/>
        <w:ind w:left="-567" w:right="425" w:firstLine="0"/>
        <w:rPr>
          <w:rFonts w:eastAsia="Calibri"/>
          <w:color w:val="auto"/>
          <w:szCs w:val="24"/>
          <w:lang w:eastAsia="en-US"/>
        </w:rPr>
      </w:pPr>
    </w:p>
    <w:p w14:paraId="393347F0" w14:textId="07D849B6" w:rsidR="00FB2784" w:rsidRDefault="00FB2784" w:rsidP="00401724">
      <w:pPr>
        <w:spacing w:after="0" w:line="276" w:lineRule="auto"/>
        <w:ind w:left="-567" w:right="425" w:firstLine="0"/>
        <w:rPr>
          <w:rFonts w:eastAsia="Segoe UI"/>
          <w:b/>
          <w:bCs/>
          <w:color w:val="auto"/>
          <w:szCs w:val="24"/>
          <w:lang w:eastAsia="en-US"/>
        </w:rPr>
      </w:pPr>
      <w:r>
        <w:rPr>
          <w:rFonts w:eastAsia="Calibri"/>
          <w:color w:val="auto"/>
          <w:szCs w:val="24"/>
          <w:lang w:eastAsia="en-US"/>
        </w:rPr>
        <w:t>Parágrafo Único. A galeria descrita no Caput des</w:t>
      </w:r>
      <w:r w:rsidR="00EC4335">
        <w:rPr>
          <w:rFonts w:eastAsia="Calibri"/>
          <w:color w:val="auto"/>
          <w:szCs w:val="24"/>
          <w:lang w:eastAsia="en-US"/>
        </w:rPr>
        <w:t xml:space="preserve">te artigo, consistirá em um espaço devidamente identificado na Câmara Municipal de Santana, em ambiente visível e aberto a circulação, destinado a exposição individualizada de imagens por reprodução fotográfica, no tamanho 25 x 30 cm, das mulheres que tenham sido eleitas como vereadoras deste município, desde que tenham autorizado a exposição de suas fotografias no respectivo espaço.   </w:t>
      </w:r>
    </w:p>
    <w:p w14:paraId="6C05EF7C" w14:textId="77777777" w:rsidR="00C66846" w:rsidRDefault="00C66846" w:rsidP="00401724">
      <w:pPr>
        <w:spacing w:after="0" w:line="276" w:lineRule="auto"/>
        <w:ind w:left="-567" w:right="425" w:firstLine="0"/>
        <w:rPr>
          <w:rFonts w:eastAsia="Calibri"/>
          <w:color w:val="auto"/>
          <w:szCs w:val="24"/>
          <w:lang w:eastAsia="en-US"/>
        </w:rPr>
      </w:pPr>
    </w:p>
    <w:p w14:paraId="3AC1676D" w14:textId="347528FB" w:rsidR="00C66846" w:rsidRDefault="00BA0BD9" w:rsidP="00401724">
      <w:pPr>
        <w:spacing w:line="276" w:lineRule="auto"/>
        <w:ind w:left="-567" w:right="425" w:firstLine="0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>Art. 2</w:t>
      </w:r>
      <w:r w:rsidR="00390198">
        <w:rPr>
          <w:rFonts w:eastAsia="Calibri"/>
          <w:b/>
          <w:color w:val="auto"/>
          <w:szCs w:val="24"/>
          <w:lang w:eastAsia="en-US"/>
        </w:rPr>
        <w:t xml:space="preserve">º -  </w:t>
      </w:r>
      <w:r w:rsidR="00390198" w:rsidRPr="00390198">
        <w:rPr>
          <w:rFonts w:eastAsia="Calibri"/>
          <w:color w:val="auto"/>
          <w:szCs w:val="24"/>
          <w:lang w:eastAsia="en-US"/>
        </w:rPr>
        <w:t>A honraria</w:t>
      </w:r>
      <w:r w:rsidR="00390198">
        <w:rPr>
          <w:rFonts w:eastAsia="Calibri"/>
          <w:color w:val="auto"/>
          <w:szCs w:val="24"/>
          <w:lang w:eastAsia="en-US"/>
        </w:rPr>
        <w:t xml:space="preserve"> de que trata o artigo anterior, será conferida em Ses</w:t>
      </w:r>
      <w:r w:rsidR="00EC4335">
        <w:rPr>
          <w:rFonts w:eastAsia="Calibri"/>
          <w:color w:val="auto"/>
          <w:szCs w:val="24"/>
          <w:lang w:eastAsia="en-US"/>
        </w:rPr>
        <w:t>são Solene, a ser convocada pelo</w:t>
      </w:r>
      <w:r w:rsidR="00390198">
        <w:rPr>
          <w:rFonts w:eastAsia="Calibri"/>
          <w:color w:val="auto"/>
          <w:szCs w:val="24"/>
          <w:lang w:eastAsia="en-US"/>
        </w:rPr>
        <w:t xml:space="preserve"> Presidente da Câmara Municipal de Santana, especialmente para esse fim; </w:t>
      </w:r>
    </w:p>
    <w:p w14:paraId="50294453" w14:textId="6532D196" w:rsidR="00C66846" w:rsidRPr="00BA0BD9" w:rsidRDefault="00BA0BD9" w:rsidP="00401724">
      <w:pPr>
        <w:tabs>
          <w:tab w:val="left" w:pos="5670"/>
        </w:tabs>
        <w:spacing w:line="276" w:lineRule="auto"/>
        <w:ind w:left="-567" w:right="425" w:firstLine="0"/>
        <w:rPr>
          <w:rFonts w:eastAsia="Calibri"/>
          <w:b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 xml:space="preserve">Art. 3º </w:t>
      </w:r>
      <w:r w:rsidR="00390198">
        <w:rPr>
          <w:rFonts w:eastAsia="Calibri"/>
          <w:b/>
          <w:color w:val="auto"/>
          <w:szCs w:val="24"/>
          <w:lang w:eastAsia="en-US"/>
        </w:rPr>
        <w:t xml:space="preserve">- </w:t>
      </w:r>
      <w:r w:rsidR="00390198" w:rsidRPr="00390198">
        <w:rPr>
          <w:rFonts w:eastAsia="Calibri"/>
          <w:color w:val="auto"/>
          <w:szCs w:val="24"/>
          <w:lang w:eastAsia="en-US"/>
        </w:rPr>
        <w:t>As despesas decorrentes</w:t>
      </w:r>
      <w:r w:rsidR="00390198">
        <w:rPr>
          <w:rFonts w:eastAsia="Calibri"/>
          <w:color w:val="auto"/>
          <w:szCs w:val="24"/>
          <w:lang w:eastAsia="en-US"/>
        </w:rPr>
        <w:t xml:space="preserve"> da execução</w:t>
      </w:r>
      <w:r w:rsidR="009C3A3C">
        <w:rPr>
          <w:rFonts w:eastAsia="Calibri"/>
          <w:color w:val="auto"/>
          <w:szCs w:val="24"/>
          <w:lang w:eastAsia="en-US"/>
        </w:rPr>
        <w:t xml:space="preserve"> desta Resolução correrão por conta das dotações orçamentárias próprias, suplementadas se necessário;</w:t>
      </w:r>
    </w:p>
    <w:p w14:paraId="121515FC" w14:textId="4873FEFB" w:rsidR="00C13994" w:rsidRPr="008F163F" w:rsidRDefault="00BA0BD9" w:rsidP="00401724">
      <w:pPr>
        <w:tabs>
          <w:tab w:val="left" w:pos="5670"/>
        </w:tabs>
        <w:spacing w:line="276" w:lineRule="auto"/>
        <w:ind w:left="-567" w:right="425" w:firstLine="0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>Art. 4</w:t>
      </w:r>
      <w:r w:rsidR="00C66846">
        <w:rPr>
          <w:rFonts w:eastAsia="Calibri"/>
          <w:b/>
          <w:color w:val="auto"/>
          <w:szCs w:val="24"/>
          <w:lang w:eastAsia="en-US"/>
        </w:rPr>
        <w:t>º</w:t>
      </w:r>
      <w:r w:rsidR="009C3A3C">
        <w:rPr>
          <w:rFonts w:eastAsia="Calibri"/>
          <w:b/>
          <w:color w:val="auto"/>
          <w:szCs w:val="24"/>
          <w:lang w:eastAsia="en-US"/>
        </w:rPr>
        <w:t xml:space="preserve"> - </w:t>
      </w:r>
      <w:r w:rsidR="009C3A3C" w:rsidRPr="009C3A3C">
        <w:rPr>
          <w:rFonts w:eastAsia="Calibri"/>
          <w:color w:val="auto"/>
          <w:szCs w:val="24"/>
          <w:lang w:eastAsia="en-US"/>
        </w:rPr>
        <w:t>Este decreto</w:t>
      </w:r>
      <w:r w:rsidR="00BF3F49">
        <w:rPr>
          <w:rFonts w:eastAsia="Calibri"/>
          <w:color w:val="auto"/>
          <w:szCs w:val="24"/>
          <w:lang w:eastAsia="en-US"/>
        </w:rPr>
        <w:t xml:space="preserve"> de Resolução entra em vigor na data de sua publicação, revogadas as disposições em contrário.</w:t>
      </w:r>
    </w:p>
    <w:p w14:paraId="7FFEB2BF" w14:textId="7CEE04C0" w:rsidR="00AE599C" w:rsidRDefault="00EB7AC4" w:rsidP="00401724">
      <w:pPr>
        <w:spacing w:after="0"/>
        <w:ind w:left="-567" w:right="425" w:firstLine="0"/>
        <w:rPr>
          <w:rFonts w:eastAsia="Calibri"/>
          <w:color w:val="auto"/>
          <w:szCs w:val="24"/>
          <w:lang w:eastAsia="en-US"/>
        </w:rPr>
      </w:pPr>
      <w:r w:rsidRPr="00917560">
        <w:rPr>
          <w:rFonts w:eastAsia="Calibri"/>
          <w:color w:val="auto"/>
          <w:szCs w:val="24"/>
          <w:lang w:eastAsia="en-US"/>
        </w:rPr>
        <w:t xml:space="preserve">PALÁCIO DR. FABIO JOSÉ DOS SANTOS, SEDE </w:t>
      </w:r>
      <w:r w:rsidR="007F0138">
        <w:rPr>
          <w:rFonts w:eastAsia="Calibri"/>
          <w:color w:val="auto"/>
          <w:szCs w:val="24"/>
          <w:lang w:eastAsia="en-US"/>
        </w:rPr>
        <w:t>DO PODER LE</w:t>
      </w:r>
      <w:r w:rsidR="00AD3FEB">
        <w:rPr>
          <w:rFonts w:eastAsia="Calibri"/>
          <w:color w:val="auto"/>
          <w:szCs w:val="24"/>
          <w:lang w:eastAsia="en-US"/>
        </w:rPr>
        <w:t>GISLATIVO MU</w:t>
      </w:r>
      <w:r w:rsidR="00EC4335">
        <w:rPr>
          <w:rFonts w:eastAsia="Calibri"/>
          <w:color w:val="auto"/>
          <w:szCs w:val="24"/>
          <w:lang w:eastAsia="en-US"/>
        </w:rPr>
        <w:t xml:space="preserve">NICIPAL 10 </w:t>
      </w:r>
      <w:r w:rsidR="00FB2784">
        <w:rPr>
          <w:rFonts w:eastAsia="Calibri"/>
          <w:color w:val="auto"/>
          <w:szCs w:val="24"/>
          <w:lang w:eastAsia="en-US"/>
        </w:rPr>
        <w:t>DE FEVEREIRO</w:t>
      </w:r>
      <w:r w:rsidR="001071D4">
        <w:rPr>
          <w:rFonts w:eastAsia="Calibri"/>
          <w:color w:val="auto"/>
          <w:szCs w:val="24"/>
          <w:lang w:eastAsia="en-US"/>
        </w:rPr>
        <w:t xml:space="preserve"> </w:t>
      </w:r>
      <w:r w:rsidR="00BF3F49">
        <w:rPr>
          <w:rFonts w:eastAsia="Calibri"/>
          <w:color w:val="auto"/>
          <w:szCs w:val="24"/>
          <w:lang w:eastAsia="en-US"/>
        </w:rPr>
        <w:t xml:space="preserve">DE </w:t>
      </w:r>
      <w:r w:rsidR="00FB2784">
        <w:rPr>
          <w:rFonts w:eastAsia="Calibri"/>
          <w:color w:val="auto"/>
          <w:szCs w:val="24"/>
          <w:lang w:eastAsia="en-US"/>
        </w:rPr>
        <w:t>2023</w:t>
      </w:r>
      <w:r w:rsidR="00EB2811">
        <w:rPr>
          <w:rFonts w:eastAsia="Calibri"/>
          <w:color w:val="auto"/>
          <w:szCs w:val="24"/>
          <w:lang w:eastAsia="en-US"/>
        </w:rPr>
        <w:t>.</w:t>
      </w:r>
    </w:p>
    <w:p w14:paraId="3D89335B" w14:textId="77777777" w:rsidR="00BF3F49" w:rsidRDefault="00BF3F49" w:rsidP="00401724">
      <w:pPr>
        <w:spacing w:after="0"/>
        <w:ind w:left="0" w:right="425" w:firstLine="0"/>
        <w:rPr>
          <w:rFonts w:eastAsia="Calibri"/>
          <w:color w:val="auto"/>
          <w:szCs w:val="24"/>
          <w:lang w:eastAsia="en-US"/>
        </w:rPr>
      </w:pPr>
    </w:p>
    <w:p w14:paraId="4C757E6E" w14:textId="77777777" w:rsidR="00BF3F49" w:rsidRDefault="00BF3F49" w:rsidP="00401724">
      <w:pPr>
        <w:spacing w:after="0"/>
        <w:ind w:left="-567" w:right="425" w:firstLine="0"/>
        <w:rPr>
          <w:rFonts w:eastAsia="Calibri"/>
          <w:color w:val="auto"/>
          <w:szCs w:val="24"/>
          <w:lang w:eastAsia="en-US"/>
        </w:rPr>
      </w:pPr>
    </w:p>
    <w:p w14:paraId="40F7F0CD" w14:textId="77777777" w:rsidR="00C13994" w:rsidRDefault="00C13994" w:rsidP="00401724">
      <w:pPr>
        <w:spacing w:after="0"/>
        <w:ind w:left="0" w:right="425" w:firstLine="0"/>
        <w:rPr>
          <w:rFonts w:eastAsia="Calibri"/>
          <w:color w:val="auto"/>
          <w:szCs w:val="24"/>
          <w:lang w:eastAsia="en-US"/>
        </w:rPr>
      </w:pPr>
    </w:p>
    <w:p w14:paraId="6A199A0D" w14:textId="77777777" w:rsidR="00AE599C" w:rsidRPr="00045640" w:rsidRDefault="00AE599C" w:rsidP="00401724">
      <w:pPr>
        <w:spacing w:after="0" w:line="240" w:lineRule="auto"/>
        <w:ind w:left="-567" w:right="425" w:firstLine="0"/>
        <w:jc w:val="center"/>
        <w:rPr>
          <w:rFonts w:eastAsia="Times New Roman"/>
          <w:b/>
          <w:color w:val="auto"/>
          <w:szCs w:val="24"/>
        </w:rPr>
      </w:pPr>
      <w:r w:rsidRPr="00045640">
        <w:rPr>
          <w:rFonts w:eastAsia="Times New Roman"/>
          <w:b/>
          <w:color w:val="auto"/>
          <w:szCs w:val="24"/>
        </w:rPr>
        <w:t>JOSINEY PEREIRA ALVES</w:t>
      </w:r>
    </w:p>
    <w:p w14:paraId="09C489AC" w14:textId="7E77A937" w:rsidR="00BF3F49" w:rsidRDefault="00AE599C" w:rsidP="00401724">
      <w:pPr>
        <w:spacing w:after="0" w:line="240" w:lineRule="auto"/>
        <w:ind w:left="-567" w:right="425" w:firstLine="0"/>
        <w:jc w:val="center"/>
        <w:rPr>
          <w:rFonts w:eastAsia="Times New Roman"/>
          <w:color w:val="auto"/>
          <w:szCs w:val="24"/>
        </w:rPr>
      </w:pPr>
      <w:r w:rsidRPr="00045640">
        <w:rPr>
          <w:rFonts w:eastAsia="Times New Roman"/>
          <w:color w:val="auto"/>
          <w:szCs w:val="24"/>
        </w:rPr>
        <w:t xml:space="preserve">Vereador </w:t>
      </w:r>
      <w:r w:rsidR="001071D4">
        <w:rPr>
          <w:rFonts w:eastAsia="Times New Roman"/>
          <w:color w:val="auto"/>
          <w:szCs w:val="24"/>
        </w:rPr>
        <w:t>–</w:t>
      </w:r>
      <w:r>
        <w:rPr>
          <w:rFonts w:eastAsia="Times New Roman"/>
          <w:color w:val="auto"/>
          <w:szCs w:val="24"/>
        </w:rPr>
        <w:t xml:space="preserve"> </w:t>
      </w:r>
      <w:r w:rsidRPr="00045640">
        <w:rPr>
          <w:rFonts w:eastAsia="Times New Roman"/>
          <w:color w:val="auto"/>
          <w:szCs w:val="24"/>
        </w:rPr>
        <w:t>AVANTE</w:t>
      </w:r>
    </w:p>
    <w:p w14:paraId="53E23871" w14:textId="77777777" w:rsidR="00BF3F49" w:rsidRDefault="00BF3F49" w:rsidP="00401724">
      <w:pPr>
        <w:spacing w:after="0" w:line="240" w:lineRule="auto"/>
        <w:ind w:left="-567" w:right="425" w:firstLine="0"/>
        <w:jc w:val="center"/>
        <w:rPr>
          <w:rFonts w:eastAsia="Times New Roman"/>
          <w:color w:val="auto"/>
          <w:szCs w:val="24"/>
        </w:rPr>
      </w:pPr>
    </w:p>
    <w:p w14:paraId="289C204B" w14:textId="77777777" w:rsidR="00BF3F49" w:rsidRDefault="00BF3F49" w:rsidP="00401724">
      <w:pPr>
        <w:spacing w:after="0" w:line="240" w:lineRule="auto"/>
        <w:ind w:left="-567" w:right="425" w:firstLine="0"/>
        <w:jc w:val="center"/>
        <w:rPr>
          <w:rFonts w:eastAsia="Times New Roman"/>
          <w:color w:val="auto"/>
          <w:szCs w:val="24"/>
        </w:rPr>
      </w:pPr>
    </w:p>
    <w:p w14:paraId="6CD76F01" w14:textId="77777777" w:rsidR="002722EA" w:rsidRDefault="002722EA" w:rsidP="00401724">
      <w:pPr>
        <w:spacing w:after="0" w:line="240" w:lineRule="auto"/>
        <w:ind w:left="-567" w:right="425" w:firstLine="0"/>
        <w:jc w:val="center"/>
        <w:rPr>
          <w:rFonts w:eastAsia="Times New Roman"/>
          <w:b/>
          <w:szCs w:val="16"/>
        </w:rPr>
      </w:pPr>
      <w:r>
        <w:rPr>
          <w:rFonts w:eastAsia="Times New Roman"/>
          <w:b/>
          <w:szCs w:val="16"/>
        </w:rPr>
        <w:t>JUSTIFICATIVA</w:t>
      </w:r>
    </w:p>
    <w:p w14:paraId="0062AAD0" w14:textId="77777777" w:rsidR="00EB2811" w:rsidRDefault="00EB2811" w:rsidP="00401724">
      <w:pPr>
        <w:spacing w:after="0" w:line="240" w:lineRule="auto"/>
        <w:ind w:left="-567" w:right="425" w:firstLine="0"/>
        <w:jc w:val="center"/>
        <w:rPr>
          <w:rFonts w:eastAsia="Times New Roman"/>
          <w:b/>
          <w:szCs w:val="16"/>
        </w:rPr>
      </w:pPr>
    </w:p>
    <w:p w14:paraId="1D0FE971" w14:textId="77777777" w:rsidR="00401724" w:rsidRDefault="00401724" w:rsidP="00401724">
      <w:pPr>
        <w:spacing w:after="0" w:line="276" w:lineRule="auto"/>
        <w:ind w:left="-567" w:right="425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>A apresentação deste projeto criando a Galeria Lilás na Câmara Municipal de Santana, visa resgatar a história das mulheres parlamentares no Poder Legislativo Santanense.</w:t>
      </w:r>
    </w:p>
    <w:p w14:paraId="3FC0803E" w14:textId="1525A552" w:rsidR="00401724" w:rsidRDefault="00401724" w:rsidP="00401724">
      <w:pPr>
        <w:spacing w:after="0" w:line="276" w:lineRule="auto"/>
        <w:ind w:left="-567" w:right="425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 xml:space="preserve">Está propositura objetiva criar um espaço físico para expor e manter um acervo histórico das vereadoras que ocuparam e/ou ocupam uma cadeira no parlamento municipal, construindo uma cidade cada dia mais desenvolvida. </w:t>
      </w:r>
    </w:p>
    <w:p w14:paraId="7312D8C0" w14:textId="501A907D" w:rsidR="0050592A" w:rsidRDefault="00401724" w:rsidP="00401724">
      <w:pPr>
        <w:spacing w:after="0" w:line="276" w:lineRule="auto"/>
        <w:ind w:left="-567" w:right="425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>O público feminino representa aproximadamente 53% de todo eleitorado brasileiro, mas, ainda assim, são a m</w:t>
      </w:r>
      <w:r w:rsidR="0050592A">
        <w:rPr>
          <w:rFonts w:eastAsia="Times New Roman"/>
          <w:szCs w:val="16"/>
        </w:rPr>
        <w:t>inoria nos cargos eletivos. Este</w:t>
      </w:r>
      <w:r>
        <w:rPr>
          <w:rFonts w:eastAsia="Times New Roman"/>
          <w:szCs w:val="16"/>
        </w:rPr>
        <w:t xml:space="preserve"> projeto busca reconhecer as bravas guerreiras que contrariam (ou contrariaram)</w:t>
      </w:r>
      <w:r w:rsidR="0050592A">
        <w:rPr>
          <w:rFonts w:eastAsia="Times New Roman"/>
          <w:szCs w:val="16"/>
        </w:rPr>
        <w:t xml:space="preserve"> a predominância mas</w:t>
      </w:r>
      <w:r w:rsidR="00E148D4">
        <w:rPr>
          <w:rFonts w:eastAsia="Times New Roman"/>
          <w:szCs w:val="16"/>
        </w:rPr>
        <w:t>culina na política, e trabalha</w:t>
      </w:r>
      <w:r w:rsidR="0050592A">
        <w:rPr>
          <w:rFonts w:eastAsia="Times New Roman"/>
          <w:szCs w:val="16"/>
        </w:rPr>
        <w:t>m árdua e dedicadamente para o progresso de nossa cidade e de melhor qualidade de vida para o nosso povo.</w:t>
      </w:r>
    </w:p>
    <w:p w14:paraId="57B2E2B2" w14:textId="78C25259" w:rsidR="00E148D4" w:rsidRDefault="0050592A" w:rsidP="00B03E6B">
      <w:pPr>
        <w:spacing w:after="0" w:line="276" w:lineRule="auto"/>
        <w:ind w:left="-567" w:right="425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 xml:space="preserve">Através desta resolução buscamos reconhecer, resgatar e valorizar as atuações das senhoras: </w:t>
      </w:r>
      <w:r w:rsidR="00B03E6B">
        <w:rPr>
          <w:rFonts w:eastAsia="Times New Roman"/>
          <w:szCs w:val="16"/>
        </w:rPr>
        <w:t>Ester de Paula de Araújo</w:t>
      </w:r>
      <w:r w:rsidR="00B03E6B">
        <w:rPr>
          <w:rFonts w:eastAsia="Times New Roman"/>
          <w:szCs w:val="16"/>
        </w:rPr>
        <w:t xml:space="preserve"> (IV Legislatura – período 2001 a 2004</w:t>
      </w:r>
      <w:r w:rsidR="00B03E6B">
        <w:rPr>
          <w:rFonts w:eastAsia="Times New Roman"/>
          <w:szCs w:val="16"/>
        </w:rPr>
        <w:t>)</w:t>
      </w:r>
      <w:r w:rsidR="00B03E6B">
        <w:rPr>
          <w:rFonts w:eastAsia="Times New Roman"/>
          <w:szCs w:val="16"/>
        </w:rPr>
        <w:t xml:space="preserve">, </w:t>
      </w:r>
      <w:r>
        <w:rPr>
          <w:rFonts w:eastAsia="Times New Roman"/>
          <w:szCs w:val="16"/>
        </w:rPr>
        <w:t>Roseli de Araújo Correa</w:t>
      </w:r>
      <w:r w:rsidR="00C5319A">
        <w:rPr>
          <w:rFonts w:eastAsia="Times New Roman"/>
          <w:szCs w:val="16"/>
        </w:rPr>
        <w:t xml:space="preserve"> (IV</w:t>
      </w:r>
      <w:r w:rsidR="00B03E6B">
        <w:rPr>
          <w:rFonts w:eastAsia="Times New Roman"/>
          <w:szCs w:val="16"/>
        </w:rPr>
        <w:t xml:space="preserve"> </w:t>
      </w:r>
      <w:r w:rsidR="00B03E6B">
        <w:rPr>
          <w:rFonts w:eastAsia="Times New Roman"/>
          <w:szCs w:val="16"/>
        </w:rPr>
        <w:t>Legislatura – período 2001 a 2004</w:t>
      </w:r>
      <w:r w:rsidR="00C5319A">
        <w:rPr>
          <w:rFonts w:eastAsia="Times New Roman"/>
          <w:szCs w:val="16"/>
        </w:rPr>
        <w:t xml:space="preserve"> e VI Legislatura – período 2009 a 2012)</w:t>
      </w:r>
      <w:r>
        <w:rPr>
          <w:rFonts w:eastAsia="Times New Roman"/>
          <w:szCs w:val="16"/>
        </w:rPr>
        <w:t>,</w:t>
      </w:r>
      <w:r w:rsidR="00B03E6B">
        <w:rPr>
          <w:rFonts w:eastAsia="Times New Roman"/>
          <w:szCs w:val="16"/>
        </w:rPr>
        <w:t xml:space="preserve"> Maria do Perpétuo Socorro Balieiro Teixeira (VII Legislatura – período 2013 a 2016), </w:t>
      </w:r>
      <w:r w:rsidR="00C5319A">
        <w:rPr>
          <w:rFonts w:eastAsia="Times New Roman"/>
          <w:szCs w:val="16"/>
        </w:rPr>
        <w:t>Katiane Pereira Lima (VIII Legislatura – períod</w:t>
      </w:r>
      <w:r w:rsidR="00B03E6B">
        <w:rPr>
          <w:rFonts w:eastAsia="Times New Roman"/>
          <w:szCs w:val="16"/>
        </w:rPr>
        <w:t xml:space="preserve">o 2017 - 2020), </w:t>
      </w:r>
      <w:r w:rsidR="00B03E6B">
        <w:rPr>
          <w:rFonts w:eastAsia="Times New Roman"/>
          <w:szCs w:val="16"/>
        </w:rPr>
        <w:t>Helena Pereira Lima</w:t>
      </w:r>
      <w:r w:rsidR="00B03E6B">
        <w:rPr>
          <w:rFonts w:eastAsia="Times New Roman"/>
          <w:szCs w:val="16"/>
        </w:rPr>
        <w:t xml:space="preserve"> </w:t>
      </w:r>
      <w:r w:rsidR="00C5319A">
        <w:rPr>
          <w:rFonts w:eastAsia="Times New Roman"/>
          <w:szCs w:val="16"/>
        </w:rPr>
        <w:t xml:space="preserve">(VIII </w:t>
      </w:r>
      <w:r w:rsidR="00B03E6B">
        <w:rPr>
          <w:rFonts w:eastAsia="Times New Roman"/>
          <w:szCs w:val="16"/>
        </w:rPr>
        <w:t xml:space="preserve">Legislatura - </w:t>
      </w:r>
      <w:r w:rsidR="00B03E6B">
        <w:rPr>
          <w:rFonts w:eastAsia="Times New Roman"/>
          <w:szCs w:val="16"/>
        </w:rPr>
        <w:t xml:space="preserve">período 2017 a </w:t>
      </w:r>
      <w:r w:rsidR="00F02F47">
        <w:rPr>
          <w:rFonts w:eastAsia="Times New Roman"/>
          <w:szCs w:val="16"/>
        </w:rPr>
        <w:t>2020</w:t>
      </w:r>
      <w:bookmarkStart w:id="1" w:name="_GoBack"/>
      <w:bookmarkEnd w:id="1"/>
      <w:r w:rsidR="00B03E6B">
        <w:rPr>
          <w:rFonts w:eastAsia="Times New Roman"/>
          <w:szCs w:val="16"/>
        </w:rPr>
        <w:t xml:space="preserve"> </w:t>
      </w:r>
      <w:r w:rsidR="00C5319A">
        <w:rPr>
          <w:rFonts w:eastAsia="Times New Roman"/>
          <w:szCs w:val="16"/>
        </w:rPr>
        <w:t>e IX Legislatura –</w:t>
      </w:r>
      <w:r w:rsidR="00B03E6B">
        <w:rPr>
          <w:rFonts w:eastAsia="Times New Roman"/>
          <w:szCs w:val="16"/>
        </w:rPr>
        <w:t xml:space="preserve"> período </w:t>
      </w:r>
      <w:r w:rsidR="00212FF5">
        <w:rPr>
          <w:rFonts w:eastAsia="Times New Roman"/>
          <w:szCs w:val="16"/>
        </w:rPr>
        <w:t>2021 a 2024</w:t>
      </w:r>
      <w:r w:rsidR="00B03E6B">
        <w:rPr>
          <w:rFonts w:eastAsia="Times New Roman"/>
          <w:szCs w:val="16"/>
        </w:rPr>
        <w:t xml:space="preserve">), </w:t>
      </w:r>
      <w:r>
        <w:rPr>
          <w:rFonts w:eastAsia="Times New Roman"/>
          <w:szCs w:val="16"/>
        </w:rPr>
        <w:t>Antônia do Socorro Nogueira</w:t>
      </w:r>
      <w:r w:rsidR="00B03E6B">
        <w:rPr>
          <w:rFonts w:eastAsia="Times New Roman"/>
          <w:szCs w:val="16"/>
        </w:rPr>
        <w:t xml:space="preserve"> </w:t>
      </w:r>
      <w:r w:rsidR="00B03E6B">
        <w:rPr>
          <w:rFonts w:eastAsia="Times New Roman"/>
          <w:szCs w:val="16"/>
        </w:rPr>
        <w:t xml:space="preserve"> (VIII Legislatura - período 2017 a 2020 e IX Legislatura – período 2021 a 2024)</w:t>
      </w:r>
      <w:r w:rsidR="00B03E6B">
        <w:rPr>
          <w:rFonts w:eastAsia="Times New Roman"/>
          <w:szCs w:val="16"/>
        </w:rPr>
        <w:t>, Carmem Marinho Queiroz da Paz (IX</w:t>
      </w:r>
      <w:r w:rsidR="00B03E6B">
        <w:rPr>
          <w:rFonts w:eastAsia="Times New Roman"/>
          <w:szCs w:val="16"/>
        </w:rPr>
        <w:t xml:space="preserve"> Legislatura - período </w:t>
      </w:r>
      <w:r w:rsidR="00B03E6B">
        <w:rPr>
          <w:rFonts w:eastAsia="Times New Roman"/>
          <w:szCs w:val="16"/>
        </w:rPr>
        <w:t>2021 a 2024)</w:t>
      </w:r>
      <w:r>
        <w:rPr>
          <w:rFonts w:eastAsia="Times New Roman"/>
          <w:szCs w:val="16"/>
        </w:rPr>
        <w:t>, Elma Garcia</w:t>
      </w:r>
      <w:r w:rsidR="00B03E6B">
        <w:rPr>
          <w:rFonts w:eastAsia="Times New Roman"/>
          <w:szCs w:val="16"/>
        </w:rPr>
        <w:t xml:space="preserve"> Gomes Nascimento </w:t>
      </w:r>
      <w:r w:rsidR="00B03E6B">
        <w:rPr>
          <w:rFonts w:eastAsia="Times New Roman"/>
          <w:szCs w:val="16"/>
        </w:rPr>
        <w:t>(IX Legislatura - período 2021 a 2024)</w:t>
      </w:r>
      <w:r>
        <w:rPr>
          <w:rFonts w:eastAsia="Times New Roman"/>
          <w:szCs w:val="16"/>
        </w:rPr>
        <w:t xml:space="preserve"> e Diana </w:t>
      </w:r>
      <w:r w:rsidR="00B03E6B">
        <w:rPr>
          <w:rFonts w:eastAsia="Times New Roman"/>
          <w:szCs w:val="16"/>
        </w:rPr>
        <w:t xml:space="preserve">Chagas Pinto </w:t>
      </w:r>
      <w:r>
        <w:rPr>
          <w:rFonts w:eastAsia="Times New Roman"/>
          <w:szCs w:val="16"/>
        </w:rPr>
        <w:t>Castelo</w:t>
      </w:r>
      <w:r w:rsidR="00B03E6B">
        <w:rPr>
          <w:rFonts w:eastAsia="Times New Roman"/>
          <w:szCs w:val="16"/>
        </w:rPr>
        <w:t xml:space="preserve"> </w:t>
      </w:r>
      <w:r w:rsidR="00B03E6B">
        <w:rPr>
          <w:rFonts w:eastAsia="Times New Roman"/>
          <w:szCs w:val="16"/>
        </w:rPr>
        <w:t>(IX Legislatura - período 2021 a 2024)</w:t>
      </w:r>
      <w:r w:rsidR="00E148D4">
        <w:rPr>
          <w:rFonts w:eastAsia="Times New Roman"/>
          <w:szCs w:val="16"/>
        </w:rPr>
        <w:t>.</w:t>
      </w:r>
    </w:p>
    <w:p w14:paraId="0D0D68A3" w14:textId="49850AE9" w:rsidR="00E148D4" w:rsidRDefault="00E148D4" w:rsidP="00E148D4">
      <w:pPr>
        <w:spacing w:after="0" w:line="276" w:lineRule="auto"/>
        <w:ind w:left="-567" w:right="425" w:firstLine="1275"/>
        <w:rPr>
          <w:rFonts w:eastAsia="Times New Roman"/>
          <w:szCs w:val="16"/>
        </w:rPr>
      </w:pPr>
      <w:r>
        <w:rPr>
          <w:rFonts w:eastAsia="Times New Roman"/>
          <w:szCs w:val="16"/>
        </w:rPr>
        <w:t>Diante dos motivos expostos, e como forma de incentivar a participação feminina na vida pública política e partidária, solicito aos nobres pares a aprovação deste Projeto de Resolução.</w:t>
      </w:r>
    </w:p>
    <w:p w14:paraId="49762849" w14:textId="77777777" w:rsidR="001432F3" w:rsidRDefault="001432F3" w:rsidP="009F5CAA">
      <w:pPr>
        <w:spacing w:after="0" w:line="276" w:lineRule="auto"/>
        <w:ind w:left="-567" w:right="851" w:firstLine="1275"/>
        <w:rPr>
          <w:rFonts w:eastAsia="Times New Roman"/>
          <w:szCs w:val="16"/>
        </w:rPr>
      </w:pPr>
    </w:p>
    <w:p w14:paraId="3F587A77" w14:textId="75A3CB01" w:rsidR="007F0138" w:rsidRDefault="007F0138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  <w:r w:rsidRPr="00917560">
        <w:rPr>
          <w:rFonts w:eastAsia="Calibri"/>
          <w:color w:val="auto"/>
          <w:szCs w:val="24"/>
          <w:lang w:eastAsia="en-US"/>
        </w:rPr>
        <w:t xml:space="preserve">PALÁCIO DR. FABIO JOSÉ DOS SANTOS, SEDE </w:t>
      </w:r>
      <w:r>
        <w:rPr>
          <w:rFonts w:eastAsia="Calibri"/>
          <w:color w:val="auto"/>
          <w:szCs w:val="24"/>
          <w:lang w:eastAsia="en-US"/>
        </w:rPr>
        <w:t>DO</w:t>
      </w:r>
      <w:r w:rsidR="00C66846">
        <w:rPr>
          <w:rFonts w:eastAsia="Calibri"/>
          <w:color w:val="auto"/>
          <w:szCs w:val="24"/>
          <w:lang w:eastAsia="en-US"/>
        </w:rPr>
        <w:t xml:space="preserve"> PODER LE</w:t>
      </w:r>
      <w:r w:rsidR="001071D4">
        <w:rPr>
          <w:rFonts w:eastAsia="Calibri"/>
          <w:color w:val="auto"/>
          <w:szCs w:val="24"/>
          <w:lang w:eastAsia="en-US"/>
        </w:rPr>
        <w:t>GIS</w:t>
      </w:r>
      <w:r w:rsidR="00401724">
        <w:rPr>
          <w:rFonts w:eastAsia="Calibri"/>
          <w:color w:val="auto"/>
          <w:szCs w:val="24"/>
          <w:lang w:eastAsia="en-US"/>
        </w:rPr>
        <w:t>LATIVO MUNICIPAL, 10 DE FEREIRO DE 2023</w:t>
      </w:r>
      <w:r w:rsidR="006C1263">
        <w:rPr>
          <w:rFonts w:eastAsia="Calibri"/>
          <w:color w:val="auto"/>
          <w:szCs w:val="24"/>
          <w:lang w:eastAsia="en-US"/>
        </w:rPr>
        <w:t>.</w:t>
      </w:r>
    </w:p>
    <w:p w14:paraId="476CAE7E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4CEA74B5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598C2ED3" w14:textId="77777777" w:rsidR="006C1263" w:rsidRDefault="006C1263" w:rsidP="001071D4">
      <w:pPr>
        <w:spacing w:after="0"/>
        <w:ind w:left="-567" w:right="851" w:firstLine="0"/>
        <w:rPr>
          <w:rFonts w:eastAsia="Calibri"/>
          <w:color w:val="auto"/>
          <w:szCs w:val="24"/>
          <w:lang w:eastAsia="en-US"/>
        </w:rPr>
      </w:pPr>
    </w:p>
    <w:p w14:paraId="365C2412" w14:textId="77777777" w:rsidR="006C1263" w:rsidRDefault="006C1263" w:rsidP="00B03E6B">
      <w:pPr>
        <w:spacing w:after="0"/>
        <w:ind w:left="0" w:right="851" w:firstLine="0"/>
        <w:rPr>
          <w:rFonts w:eastAsia="Calibri"/>
          <w:color w:val="auto"/>
          <w:szCs w:val="24"/>
          <w:lang w:eastAsia="en-US"/>
        </w:rPr>
      </w:pPr>
    </w:p>
    <w:p w14:paraId="69B2BBCB" w14:textId="77777777" w:rsidR="007F0138" w:rsidRDefault="007F0138" w:rsidP="001071D4">
      <w:pPr>
        <w:spacing w:after="0" w:line="240" w:lineRule="auto"/>
        <w:ind w:left="-567" w:right="851" w:firstLine="0"/>
        <w:jc w:val="center"/>
        <w:rPr>
          <w:rFonts w:eastAsia="Times New Roman"/>
          <w:szCs w:val="16"/>
        </w:rPr>
      </w:pPr>
    </w:p>
    <w:p w14:paraId="02DDCD2E" w14:textId="77777777" w:rsidR="00C13994" w:rsidRDefault="00C13994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</w:p>
    <w:p w14:paraId="58851A5D" w14:textId="77777777" w:rsidR="002722EA" w:rsidRPr="00045640" w:rsidRDefault="002722EA" w:rsidP="001071D4">
      <w:pPr>
        <w:spacing w:after="0" w:line="240" w:lineRule="auto"/>
        <w:ind w:left="-567" w:right="851" w:firstLine="0"/>
        <w:jc w:val="center"/>
        <w:rPr>
          <w:rFonts w:eastAsia="Times New Roman"/>
          <w:b/>
          <w:color w:val="auto"/>
          <w:szCs w:val="24"/>
        </w:rPr>
      </w:pPr>
      <w:r w:rsidRPr="00045640">
        <w:rPr>
          <w:rFonts w:eastAsia="Times New Roman"/>
          <w:b/>
          <w:color w:val="auto"/>
          <w:szCs w:val="24"/>
        </w:rPr>
        <w:t>JOSINEY PEREIRA ALVES</w:t>
      </w:r>
    </w:p>
    <w:p w14:paraId="05515195" w14:textId="77777777" w:rsidR="002722EA" w:rsidRPr="00045640" w:rsidRDefault="002722EA" w:rsidP="001071D4">
      <w:pPr>
        <w:spacing w:after="0" w:line="240" w:lineRule="auto"/>
        <w:ind w:left="-567" w:right="851" w:firstLine="0"/>
        <w:jc w:val="center"/>
        <w:rPr>
          <w:rFonts w:eastAsia="Times New Roman"/>
          <w:color w:val="auto"/>
          <w:szCs w:val="24"/>
        </w:rPr>
      </w:pPr>
      <w:r w:rsidRPr="00045640">
        <w:rPr>
          <w:rFonts w:eastAsia="Times New Roman"/>
          <w:color w:val="auto"/>
          <w:szCs w:val="24"/>
        </w:rPr>
        <w:t>Vereador -</w:t>
      </w:r>
      <w:r>
        <w:rPr>
          <w:rFonts w:eastAsia="Times New Roman"/>
          <w:color w:val="auto"/>
          <w:szCs w:val="24"/>
        </w:rPr>
        <w:t xml:space="preserve"> </w:t>
      </w:r>
      <w:r w:rsidRPr="00045640">
        <w:rPr>
          <w:rFonts w:eastAsia="Times New Roman"/>
          <w:color w:val="auto"/>
          <w:szCs w:val="24"/>
        </w:rPr>
        <w:t>AVANTE</w:t>
      </w:r>
    </w:p>
    <w:p w14:paraId="58EB5F30" w14:textId="77777777" w:rsidR="002722EA" w:rsidRDefault="002722EA" w:rsidP="001071D4">
      <w:pPr>
        <w:spacing w:line="276" w:lineRule="auto"/>
        <w:ind w:left="-567" w:right="851" w:firstLine="0"/>
        <w:rPr>
          <w:rFonts w:eastAsia="Times New Roman"/>
          <w:color w:val="auto"/>
          <w:szCs w:val="16"/>
        </w:rPr>
      </w:pPr>
    </w:p>
    <w:p w14:paraId="10F1C45A" w14:textId="77777777" w:rsidR="00212FF5" w:rsidRDefault="00212FF5" w:rsidP="001071D4">
      <w:pPr>
        <w:spacing w:line="276" w:lineRule="auto"/>
        <w:ind w:left="-567" w:right="851" w:firstLine="0"/>
        <w:rPr>
          <w:rFonts w:eastAsia="Times New Roman"/>
          <w:color w:val="auto"/>
          <w:szCs w:val="16"/>
        </w:rPr>
      </w:pPr>
    </w:p>
    <w:p w14:paraId="260658C9" w14:textId="77777777" w:rsidR="00212FF5" w:rsidRDefault="00212FF5" w:rsidP="001071D4">
      <w:pPr>
        <w:spacing w:line="276" w:lineRule="auto"/>
        <w:ind w:left="-567" w:right="851" w:firstLine="0"/>
        <w:rPr>
          <w:rFonts w:eastAsia="Times New Roman"/>
          <w:color w:val="auto"/>
          <w:szCs w:val="16"/>
        </w:rPr>
      </w:pPr>
    </w:p>
    <w:p w14:paraId="07D2D00B" w14:textId="77777777" w:rsidR="00212FF5" w:rsidRPr="00C77CD3" w:rsidRDefault="00212FF5" w:rsidP="00212FF5">
      <w:pPr>
        <w:rPr>
          <w:rStyle w:val="Forte"/>
          <w:color w:val="333333"/>
          <w:sz w:val="27"/>
          <w:szCs w:val="27"/>
          <w:shd w:val="clear" w:color="auto" w:fill="F1F1F1"/>
        </w:rPr>
      </w:pPr>
      <w:r w:rsidRPr="00C77CD3">
        <w:rPr>
          <w:rStyle w:val="Forte"/>
          <w:color w:val="333333"/>
          <w:sz w:val="27"/>
          <w:szCs w:val="27"/>
          <w:shd w:val="clear" w:color="auto" w:fill="F1F1F1"/>
        </w:rPr>
        <w:t>IV Legislatura – período 2001 a 2004</w:t>
      </w:r>
    </w:p>
    <w:p w14:paraId="3D83F1A4" w14:textId="77777777" w:rsidR="00212FF5" w:rsidRPr="00C77CD3" w:rsidRDefault="00212FF5" w:rsidP="00212FF5">
      <w:pPr>
        <w:rPr>
          <w:rStyle w:val="Forte"/>
          <w:b w:val="0"/>
          <w:bCs w:val="0"/>
          <w:color w:val="333333"/>
          <w:sz w:val="27"/>
          <w:szCs w:val="27"/>
          <w:shd w:val="clear" w:color="auto" w:fill="F1F1F1"/>
        </w:rPr>
      </w:pPr>
      <w:r w:rsidRPr="00C77CD3">
        <w:rPr>
          <w:rStyle w:val="Forte"/>
          <w:color w:val="333333"/>
          <w:sz w:val="27"/>
          <w:szCs w:val="27"/>
          <w:shd w:val="clear" w:color="auto" w:fill="F1F1F1"/>
        </w:rPr>
        <w:t>Roseli de Araújo Correa (IV e VI Legislatura – período 2009 a 2012)</w:t>
      </w:r>
    </w:p>
    <w:p w14:paraId="09D9EA89" w14:textId="77777777" w:rsidR="00212FF5" w:rsidRPr="00C77CD3" w:rsidRDefault="00212FF5" w:rsidP="00212FF5">
      <w:pPr>
        <w:rPr>
          <w:rStyle w:val="Forte"/>
          <w:b w:val="0"/>
          <w:bCs w:val="0"/>
          <w:color w:val="333333"/>
          <w:sz w:val="27"/>
          <w:szCs w:val="27"/>
          <w:shd w:val="clear" w:color="auto" w:fill="F1F1F1"/>
        </w:rPr>
      </w:pPr>
      <w:r w:rsidRPr="00C77CD3">
        <w:rPr>
          <w:rStyle w:val="Forte"/>
          <w:color w:val="333333"/>
          <w:sz w:val="27"/>
          <w:szCs w:val="27"/>
          <w:shd w:val="clear" w:color="auto" w:fill="F1F1F1"/>
        </w:rPr>
        <w:t xml:space="preserve">Ester de Paula de Araújo </w:t>
      </w:r>
    </w:p>
    <w:p w14:paraId="080747F7" w14:textId="77777777" w:rsidR="00212FF5" w:rsidRPr="00C77CD3" w:rsidRDefault="00212FF5" w:rsidP="00212FF5">
      <w:pPr>
        <w:rPr>
          <w:rStyle w:val="Forte"/>
          <w:b w:val="0"/>
          <w:bCs w:val="0"/>
          <w:color w:val="333333"/>
          <w:sz w:val="27"/>
          <w:szCs w:val="27"/>
          <w:shd w:val="clear" w:color="auto" w:fill="F1F1F1"/>
        </w:rPr>
      </w:pPr>
    </w:p>
    <w:p w14:paraId="1A607911" w14:textId="77777777" w:rsidR="00212FF5" w:rsidRPr="00C77CD3" w:rsidRDefault="00212FF5" w:rsidP="00212FF5">
      <w:pPr>
        <w:rPr>
          <w:b/>
          <w:bCs/>
          <w:color w:val="333333"/>
          <w:sz w:val="27"/>
          <w:szCs w:val="27"/>
          <w:shd w:val="clear" w:color="auto" w:fill="F1F1F1"/>
        </w:rPr>
      </w:pPr>
      <w:r w:rsidRPr="00C77CD3">
        <w:rPr>
          <w:b/>
          <w:bCs/>
          <w:color w:val="333333"/>
          <w:sz w:val="27"/>
          <w:szCs w:val="27"/>
          <w:shd w:val="clear" w:color="auto" w:fill="F1F1F1"/>
        </w:rPr>
        <w:t>VII Legislatura – período 2013 a 2016</w:t>
      </w:r>
    </w:p>
    <w:p w14:paraId="02114CB5" w14:textId="77777777" w:rsidR="00212FF5" w:rsidRPr="00C77CD3" w:rsidRDefault="00212FF5" w:rsidP="00212FF5">
      <w:pPr>
        <w:rPr>
          <w:color w:val="333333"/>
          <w:sz w:val="27"/>
          <w:szCs w:val="27"/>
          <w:shd w:val="clear" w:color="auto" w:fill="F1F1F1"/>
        </w:rPr>
      </w:pPr>
      <w:r w:rsidRPr="00C77CD3">
        <w:rPr>
          <w:color w:val="333333"/>
          <w:sz w:val="27"/>
          <w:szCs w:val="27"/>
          <w:shd w:val="clear" w:color="auto" w:fill="F1F1F1"/>
        </w:rPr>
        <w:t>Maria do Perpétuo Socorro Balieiro Teixeira (Socorro Balieiro)</w:t>
      </w:r>
    </w:p>
    <w:p w14:paraId="6CB872D3" w14:textId="77777777" w:rsidR="00212FF5" w:rsidRPr="00C77CD3" w:rsidRDefault="00212FF5" w:rsidP="00212FF5">
      <w:pPr>
        <w:rPr>
          <w:color w:val="333333"/>
          <w:sz w:val="27"/>
          <w:szCs w:val="27"/>
          <w:shd w:val="clear" w:color="auto" w:fill="F1F1F1"/>
        </w:rPr>
      </w:pPr>
    </w:p>
    <w:p w14:paraId="7B19F5E6" w14:textId="77777777" w:rsidR="00212FF5" w:rsidRPr="00C77CD3" w:rsidRDefault="00212FF5" w:rsidP="00212FF5">
      <w:pPr>
        <w:rPr>
          <w:b/>
          <w:bCs/>
          <w:color w:val="333333"/>
          <w:sz w:val="27"/>
          <w:szCs w:val="27"/>
          <w:shd w:val="clear" w:color="auto" w:fill="F1F1F1"/>
        </w:rPr>
      </w:pPr>
      <w:r w:rsidRPr="00C77CD3">
        <w:rPr>
          <w:b/>
          <w:bCs/>
          <w:color w:val="333333"/>
          <w:sz w:val="27"/>
          <w:szCs w:val="27"/>
          <w:shd w:val="clear" w:color="auto" w:fill="F1F1F1"/>
        </w:rPr>
        <w:t>VIII Legislatura – período 2017 a 2020</w:t>
      </w:r>
    </w:p>
    <w:p w14:paraId="2DFB6307" w14:textId="77777777" w:rsidR="00212FF5" w:rsidRPr="00C77CD3" w:rsidRDefault="00212FF5" w:rsidP="00212FF5">
      <w:pPr>
        <w:rPr>
          <w:color w:val="333333"/>
          <w:sz w:val="27"/>
          <w:szCs w:val="27"/>
          <w:shd w:val="clear" w:color="auto" w:fill="F1F1F1"/>
        </w:rPr>
      </w:pPr>
      <w:r w:rsidRPr="00C77CD3">
        <w:rPr>
          <w:color w:val="333333"/>
          <w:sz w:val="27"/>
          <w:szCs w:val="27"/>
          <w:shd w:val="clear" w:color="auto" w:fill="F1F1F1"/>
        </w:rPr>
        <w:t>Katiane Pereira Lima (Dra. Kátia)</w:t>
      </w:r>
    </w:p>
    <w:p w14:paraId="2012E1BB" w14:textId="77777777" w:rsidR="00212FF5" w:rsidRPr="00C77CD3" w:rsidRDefault="00212FF5" w:rsidP="00212FF5">
      <w:pPr>
        <w:rPr>
          <w:color w:val="333333"/>
          <w:sz w:val="27"/>
          <w:szCs w:val="27"/>
          <w:shd w:val="clear" w:color="auto" w:fill="F1F1F1"/>
        </w:rPr>
      </w:pPr>
      <w:r w:rsidRPr="00C77CD3">
        <w:rPr>
          <w:color w:val="333333"/>
          <w:sz w:val="27"/>
          <w:szCs w:val="27"/>
          <w:shd w:val="clear" w:color="auto" w:fill="F1F1F1"/>
        </w:rPr>
        <w:t>Helena Pereira Lima (Professora Helena)</w:t>
      </w:r>
    </w:p>
    <w:p w14:paraId="0F6A82C7" w14:textId="77777777" w:rsidR="00212FF5" w:rsidRPr="00C77CD3" w:rsidRDefault="00212FF5" w:rsidP="00212FF5">
      <w:pPr>
        <w:rPr>
          <w:color w:val="333333"/>
          <w:sz w:val="27"/>
          <w:szCs w:val="27"/>
          <w:shd w:val="clear" w:color="auto" w:fill="F1F1F1"/>
        </w:rPr>
      </w:pPr>
      <w:r w:rsidRPr="00C77CD3">
        <w:rPr>
          <w:color w:val="333333"/>
          <w:sz w:val="27"/>
          <w:szCs w:val="27"/>
          <w:shd w:val="clear" w:color="auto" w:fill="F1F1F1"/>
        </w:rPr>
        <w:t>Antônia do Socorro Nogueira (Socorro Nogueira)</w:t>
      </w:r>
      <w:r>
        <w:rPr>
          <w:color w:val="333333"/>
          <w:sz w:val="27"/>
          <w:szCs w:val="27"/>
          <w:shd w:val="clear" w:color="auto" w:fill="F1F1F1"/>
        </w:rPr>
        <w:t xml:space="preserve"> - VIII e IX Legislatura</w:t>
      </w:r>
    </w:p>
    <w:p w14:paraId="0427B67B" w14:textId="77777777" w:rsidR="00212FF5" w:rsidRPr="00C77CD3" w:rsidRDefault="00212FF5" w:rsidP="00212FF5">
      <w:pPr>
        <w:rPr>
          <w:color w:val="333333"/>
          <w:sz w:val="27"/>
          <w:szCs w:val="27"/>
          <w:shd w:val="clear" w:color="auto" w:fill="F1F1F1"/>
        </w:rPr>
      </w:pPr>
    </w:p>
    <w:p w14:paraId="02904A47" w14:textId="77777777" w:rsidR="00212FF5" w:rsidRPr="00C77CD3" w:rsidRDefault="00212FF5" w:rsidP="00212FF5">
      <w:pPr>
        <w:rPr>
          <w:b/>
          <w:bCs/>
          <w:color w:val="333333"/>
          <w:sz w:val="27"/>
          <w:szCs w:val="27"/>
          <w:shd w:val="clear" w:color="auto" w:fill="F1F1F1"/>
        </w:rPr>
      </w:pPr>
      <w:r w:rsidRPr="00C77CD3">
        <w:rPr>
          <w:b/>
          <w:bCs/>
          <w:color w:val="333333"/>
          <w:sz w:val="27"/>
          <w:szCs w:val="27"/>
          <w:shd w:val="clear" w:color="auto" w:fill="F1F1F1"/>
        </w:rPr>
        <w:t>IX Legislatura – período 2021 a 2024</w:t>
      </w:r>
    </w:p>
    <w:p w14:paraId="747E451B" w14:textId="77777777" w:rsidR="00212FF5" w:rsidRPr="00C77CD3" w:rsidRDefault="00212FF5" w:rsidP="00212FF5">
      <w:pPr>
        <w:rPr>
          <w:rStyle w:val="nfase"/>
          <w:i w:val="0"/>
          <w:iCs w:val="0"/>
          <w:color w:val="333333"/>
          <w:sz w:val="27"/>
          <w:szCs w:val="27"/>
          <w:shd w:val="clear" w:color="auto" w:fill="F1F1F1"/>
        </w:rPr>
      </w:pPr>
      <w:r w:rsidRPr="00C77CD3">
        <w:rPr>
          <w:rStyle w:val="nfase"/>
          <w:color w:val="333333"/>
          <w:sz w:val="27"/>
          <w:szCs w:val="27"/>
          <w:shd w:val="clear" w:color="auto" w:fill="F1F1F1"/>
        </w:rPr>
        <w:t>Carmem Marinho Queiroz da Paz (Professora Carmem Queiroz)</w:t>
      </w:r>
    </w:p>
    <w:p w14:paraId="2B2E094F" w14:textId="77777777" w:rsidR="00212FF5" w:rsidRPr="00C77CD3" w:rsidRDefault="00212FF5" w:rsidP="00212FF5">
      <w:pPr>
        <w:rPr>
          <w:rStyle w:val="nfase"/>
          <w:i w:val="0"/>
          <w:iCs w:val="0"/>
          <w:color w:val="333333"/>
          <w:sz w:val="27"/>
          <w:szCs w:val="27"/>
          <w:shd w:val="clear" w:color="auto" w:fill="F1F1F1"/>
        </w:rPr>
      </w:pPr>
      <w:r w:rsidRPr="00C77CD3">
        <w:rPr>
          <w:rStyle w:val="nfase"/>
          <w:color w:val="333333"/>
          <w:sz w:val="27"/>
          <w:szCs w:val="27"/>
          <w:shd w:val="clear" w:color="auto" w:fill="F1F1F1"/>
        </w:rPr>
        <w:lastRenderedPageBreak/>
        <w:t>Diana Chagas Pinto Castelo (Diana Castelo)</w:t>
      </w:r>
    </w:p>
    <w:p w14:paraId="2027E6DB" w14:textId="77777777" w:rsidR="00212FF5" w:rsidRPr="00C77CD3" w:rsidRDefault="00212FF5" w:rsidP="00212FF5">
      <w:pPr>
        <w:rPr>
          <w:rStyle w:val="nfase"/>
          <w:i w:val="0"/>
          <w:iCs w:val="0"/>
          <w:color w:val="333333"/>
          <w:sz w:val="27"/>
          <w:szCs w:val="27"/>
          <w:shd w:val="clear" w:color="auto" w:fill="F1F1F1"/>
        </w:rPr>
      </w:pPr>
      <w:r w:rsidRPr="00C77CD3">
        <w:rPr>
          <w:rStyle w:val="nfase"/>
          <w:color w:val="333333"/>
          <w:sz w:val="27"/>
          <w:szCs w:val="27"/>
          <w:shd w:val="clear" w:color="auto" w:fill="F1F1F1"/>
        </w:rPr>
        <w:t>Elma Garcia Gomes Nascimento (Elma Garcia)</w:t>
      </w:r>
    </w:p>
    <w:p w14:paraId="5C88D150" w14:textId="77777777" w:rsidR="00212FF5" w:rsidRDefault="00212FF5" w:rsidP="001071D4">
      <w:pPr>
        <w:spacing w:line="276" w:lineRule="auto"/>
        <w:ind w:left="-567" w:right="851" w:firstLine="0"/>
        <w:rPr>
          <w:rFonts w:eastAsia="Times New Roman"/>
          <w:color w:val="auto"/>
          <w:szCs w:val="16"/>
        </w:rPr>
      </w:pPr>
    </w:p>
    <w:sectPr w:rsidR="00212FF5" w:rsidSect="001071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49" w:bottom="426" w:left="1701" w:header="851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6ABBA" w14:textId="77777777" w:rsidR="002D73D9" w:rsidRDefault="002D73D9" w:rsidP="002E48D5">
      <w:pPr>
        <w:spacing w:after="0" w:line="240" w:lineRule="auto"/>
      </w:pPr>
      <w:r>
        <w:separator/>
      </w:r>
    </w:p>
  </w:endnote>
  <w:endnote w:type="continuationSeparator" w:id="0">
    <w:p w14:paraId="39A1F64C" w14:textId="77777777" w:rsidR="002D73D9" w:rsidRDefault="002D73D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68EE8E6" w:rsidR="00387B78" w:rsidRPr="001071D4" w:rsidRDefault="00387B78" w:rsidP="00387B78">
    <w:pPr>
      <w:pStyle w:val="Rodap"/>
      <w:jc w:val="center"/>
      <w:rPr>
        <w:rFonts w:ascii="Arial" w:hAnsi="Arial" w:cs="Arial"/>
        <w:b/>
        <w:sz w:val="20"/>
        <w:szCs w:val="20"/>
      </w:rPr>
    </w:pPr>
    <w:r w:rsidRPr="001071D4">
      <w:rPr>
        <w:rFonts w:ascii="Arial" w:hAnsi="Arial" w:cs="Arial"/>
        <w:b/>
        <w:sz w:val="20"/>
        <w:szCs w:val="20"/>
      </w:rPr>
      <w:t>Gabinete do Vereador</w:t>
    </w:r>
    <w:r w:rsidR="004E3D85" w:rsidRPr="001071D4">
      <w:rPr>
        <w:rFonts w:ascii="Arial" w:hAnsi="Arial" w:cs="Arial"/>
        <w:b/>
        <w:sz w:val="20"/>
        <w:szCs w:val="20"/>
      </w:rPr>
      <w:t xml:space="preserve"> Josiney Pereira Alves – </w:t>
    </w:r>
    <w:r w:rsidR="001071D4" w:rsidRPr="001071D4">
      <w:rPr>
        <w:rFonts w:ascii="Arial" w:hAnsi="Arial" w:cs="Arial"/>
        <w:b/>
        <w:sz w:val="20"/>
        <w:szCs w:val="20"/>
      </w:rPr>
      <w:t>AVANTE</w:t>
    </w:r>
    <w:r w:rsidRPr="001071D4">
      <w:rPr>
        <w:rFonts w:ascii="Arial" w:hAnsi="Arial" w:cs="Arial"/>
        <w:b/>
        <w:sz w:val="20"/>
        <w:szCs w:val="20"/>
      </w:rPr>
      <w:t>. Câmara Municipal de Santana, Rua Ubaldo Figueira, Nº 54, Bairro Central,</w:t>
    </w:r>
    <w:r w:rsidR="004E3D85" w:rsidRPr="001071D4">
      <w:rPr>
        <w:rFonts w:ascii="Arial" w:hAnsi="Arial" w:cs="Arial"/>
        <w:b/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27F35" w14:textId="77777777" w:rsidR="002D73D9" w:rsidRDefault="002D73D9" w:rsidP="002E48D5">
      <w:pPr>
        <w:spacing w:after="0" w:line="240" w:lineRule="auto"/>
      </w:pPr>
      <w:r>
        <w:separator/>
      </w:r>
    </w:p>
  </w:footnote>
  <w:footnote w:type="continuationSeparator" w:id="0">
    <w:p w14:paraId="13A6830E" w14:textId="77777777" w:rsidR="002D73D9" w:rsidRDefault="002D73D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2D73D9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1BEB169" w:rsidR="00771D36" w:rsidRDefault="0004564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752" behindDoc="0" locked="0" layoutInCell="1" allowOverlap="1" wp14:anchorId="6BA9005A" wp14:editId="2DDFC7E1">
          <wp:simplePos x="0" y="0"/>
          <wp:positionH relativeFrom="margin">
            <wp:posOffset>2625090</wp:posOffset>
          </wp:positionH>
          <wp:positionV relativeFrom="margin">
            <wp:posOffset>-1304925</wp:posOffset>
          </wp:positionV>
          <wp:extent cx="628650" cy="6096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3D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2" o:title="Logotipo da CMS" gain="19661f" blacklevel="22938f"/>
          <w10:wrap anchorx="margin" anchory="margin"/>
        </v:shape>
      </w:pict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AD0C3B1" w:rsidR="00FC44A4" w:rsidRPr="00BE1270" w:rsidRDefault="00045640" w:rsidP="00387B78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ESTADO DO AMAPÁ</w:t>
    </w:r>
  </w:p>
  <w:p w14:paraId="38A31DB3" w14:textId="30AB1917" w:rsidR="00FC44A4" w:rsidRPr="00BE1270" w:rsidRDefault="00045640" w:rsidP="00387B78">
    <w:pPr>
      <w:pStyle w:val="Cabealho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CÂMARA MUNICIPAL DE SANTANA</w:t>
    </w:r>
  </w:p>
  <w:p w14:paraId="120D8C9F" w14:textId="25D15E23" w:rsidR="00FC44A4" w:rsidRPr="00BE1270" w:rsidRDefault="00045640" w:rsidP="004C221B">
    <w:pPr>
      <w:pStyle w:val="Cabealho"/>
      <w:spacing w:after="240"/>
      <w:ind w:left="-426"/>
      <w:jc w:val="center"/>
      <w:rPr>
        <w:rFonts w:ascii="Arial" w:hAnsi="Arial" w:cs="Arial"/>
        <w:sz w:val="20"/>
        <w:szCs w:val="20"/>
      </w:rPr>
    </w:pPr>
    <w:r w:rsidRPr="00BE1270">
      <w:rPr>
        <w:rFonts w:ascii="Arial" w:hAnsi="Arial" w:cs="Arial"/>
        <w:sz w:val="20"/>
        <w:szCs w:val="20"/>
      </w:rPr>
      <w:t>GABINETE DO</w:t>
    </w:r>
    <w:r w:rsidR="00EB7AC4" w:rsidRPr="00BE1270">
      <w:rPr>
        <w:rFonts w:ascii="Arial" w:hAnsi="Arial" w:cs="Arial"/>
        <w:sz w:val="20"/>
        <w:szCs w:val="20"/>
      </w:rPr>
      <w:t xml:space="preserve"> </w:t>
    </w:r>
    <w:r w:rsidRPr="00BE1270">
      <w:rPr>
        <w:rFonts w:ascii="Arial" w:hAnsi="Arial" w:cs="Arial"/>
        <w:sz w:val="20"/>
        <w:szCs w:val="20"/>
      </w:rPr>
      <w:t xml:space="preserve">VEREADOR JOSINEY </w:t>
    </w:r>
    <w:r w:rsidR="00EB7AC4" w:rsidRPr="00BE1270">
      <w:rPr>
        <w:rFonts w:ascii="Arial" w:hAnsi="Arial" w:cs="Arial"/>
        <w:sz w:val="20"/>
        <w:szCs w:val="20"/>
      </w:rPr>
      <w:t xml:space="preserve">PEREIRA </w:t>
    </w:r>
    <w:r w:rsidRPr="00BE1270">
      <w:rPr>
        <w:rFonts w:ascii="Arial" w:hAnsi="Arial" w:cs="Arial"/>
        <w:sz w:val="20"/>
        <w:szCs w:val="20"/>
      </w:rPr>
      <w:t>ALVES – AVANTE</w:t>
    </w:r>
    <w:r w:rsidR="00EB7AC4" w:rsidRPr="00BE1270">
      <w:rPr>
        <w:rFonts w:ascii="Arial" w:hAnsi="Arial" w:cs="Arial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2D73D9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473EE"/>
    <w:multiLevelType w:val="hybridMultilevel"/>
    <w:tmpl w:val="F984E724"/>
    <w:lvl w:ilvl="0" w:tplc="EBD4CC0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C21E2"/>
    <w:multiLevelType w:val="hybridMultilevel"/>
    <w:tmpl w:val="7CC406FE"/>
    <w:lvl w:ilvl="0" w:tplc="846ED25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A22"/>
    <w:rsid w:val="00045640"/>
    <w:rsid w:val="000601B9"/>
    <w:rsid w:val="00086EBC"/>
    <w:rsid w:val="000877DC"/>
    <w:rsid w:val="000A1BD5"/>
    <w:rsid w:val="000B680A"/>
    <w:rsid w:val="000E0BBC"/>
    <w:rsid w:val="001071D4"/>
    <w:rsid w:val="00107D8B"/>
    <w:rsid w:val="00126F6A"/>
    <w:rsid w:val="001333F0"/>
    <w:rsid w:val="001432F3"/>
    <w:rsid w:val="00153F70"/>
    <w:rsid w:val="001619AF"/>
    <w:rsid w:val="0017303B"/>
    <w:rsid w:val="00185D23"/>
    <w:rsid w:val="001B49F3"/>
    <w:rsid w:val="001C78C0"/>
    <w:rsid w:val="001E0C97"/>
    <w:rsid w:val="001E29A6"/>
    <w:rsid w:val="00200664"/>
    <w:rsid w:val="00211880"/>
    <w:rsid w:val="00211CA1"/>
    <w:rsid w:val="00212FF5"/>
    <w:rsid w:val="0022125F"/>
    <w:rsid w:val="00227197"/>
    <w:rsid w:val="00256238"/>
    <w:rsid w:val="002722EA"/>
    <w:rsid w:val="00282E15"/>
    <w:rsid w:val="002B1408"/>
    <w:rsid w:val="002B6F5B"/>
    <w:rsid w:val="002C1463"/>
    <w:rsid w:val="002D73D9"/>
    <w:rsid w:val="002E48D5"/>
    <w:rsid w:val="002F5C57"/>
    <w:rsid w:val="00302601"/>
    <w:rsid w:val="0031780C"/>
    <w:rsid w:val="00325085"/>
    <w:rsid w:val="0034549C"/>
    <w:rsid w:val="0036468B"/>
    <w:rsid w:val="0037407D"/>
    <w:rsid w:val="003749F8"/>
    <w:rsid w:val="00387B78"/>
    <w:rsid w:val="00390198"/>
    <w:rsid w:val="003A3712"/>
    <w:rsid w:val="003F0D72"/>
    <w:rsid w:val="00401724"/>
    <w:rsid w:val="00403D9A"/>
    <w:rsid w:val="0041759E"/>
    <w:rsid w:val="0043455B"/>
    <w:rsid w:val="0044313C"/>
    <w:rsid w:val="00466749"/>
    <w:rsid w:val="0047120B"/>
    <w:rsid w:val="00494FBD"/>
    <w:rsid w:val="004A2FF2"/>
    <w:rsid w:val="004A32C2"/>
    <w:rsid w:val="004C221B"/>
    <w:rsid w:val="004D1C13"/>
    <w:rsid w:val="004E3D85"/>
    <w:rsid w:val="0050592A"/>
    <w:rsid w:val="00511CB1"/>
    <w:rsid w:val="00514AB2"/>
    <w:rsid w:val="00530030"/>
    <w:rsid w:val="005320C9"/>
    <w:rsid w:val="00551A81"/>
    <w:rsid w:val="005544C5"/>
    <w:rsid w:val="00573921"/>
    <w:rsid w:val="00585ABB"/>
    <w:rsid w:val="005A1742"/>
    <w:rsid w:val="005A1D06"/>
    <w:rsid w:val="005D0926"/>
    <w:rsid w:val="005D2B7B"/>
    <w:rsid w:val="005D791C"/>
    <w:rsid w:val="005E6EFE"/>
    <w:rsid w:val="005F576F"/>
    <w:rsid w:val="006145AC"/>
    <w:rsid w:val="00622688"/>
    <w:rsid w:val="006355E2"/>
    <w:rsid w:val="00646106"/>
    <w:rsid w:val="00650A28"/>
    <w:rsid w:val="006653FA"/>
    <w:rsid w:val="00666CA5"/>
    <w:rsid w:val="006720A2"/>
    <w:rsid w:val="006766D0"/>
    <w:rsid w:val="0069112D"/>
    <w:rsid w:val="006A01F2"/>
    <w:rsid w:val="006B2C81"/>
    <w:rsid w:val="006B32C7"/>
    <w:rsid w:val="006B5CB5"/>
    <w:rsid w:val="006C1263"/>
    <w:rsid w:val="006D45FA"/>
    <w:rsid w:val="006F043D"/>
    <w:rsid w:val="00702A7B"/>
    <w:rsid w:val="00707F02"/>
    <w:rsid w:val="007440C9"/>
    <w:rsid w:val="00771D36"/>
    <w:rsid w:val="00791C79"/>
    <w:rsid w:val="007B65F0"/>
    <w:rsid w:val="007E18C8"/>
    <w:rsid w:val="007F0138"/>
    <w:rsid w:val="00804B69"/>
    <w:rsid w:val="00807546"/>
    <w:rsid w:val="00810E49"/>
    <w:rsid w:val="00815505"/>
    <w:rsid w:val="0081745D"/>
    <w:rsid w:val="0082794B"/>
    <w:rsid w:val="00832B94"/>
    <w:rsid w:val="00845D05"/>
    <w:rsid w:val="00870FFF"/>
    <w:rsid w:val="0087425C"/>
    <w:rsid w:val="008E09AF"/>
    <w:rsid w:val="00932FCF"/>
    <w:rsid w:val="00954C3B"/>
    <w:rsid w:val="00987220"/>
    <w:rsid w:val="009941EE"/>
    <w:rsid w:val="009A447C"/>
    <w:rsid w:val="009C3A3C"/>
    <w:rsid w:val="009F0949"/>
    <w:rsid w:val="009F5CAA"/>
    <w:rsid w:val="00A10381"/>
    <w:rsid w:val="00A63A59"/>
    <w:rsid w:val="00A87EE0"/>
    <w:rsid w:val="00AD3FEB"/>
    <w:rsid w:val="00AE5965"/>
    <w:rsid w:val="00AE599C"/>
    <w:rsid w:val="00AE5A25"/>
    <w:rsid w:val="00B03E6B"/>
    <w:rsid w:val="00B2675C"/>
    <w:rsid w:val="00B36439"/>
    <w:rsid w:val="00B400DF"/>
    <w:rsid w:val="00B41224"/>
    <w:rsid w:val="00B4637A"/>
    <w:rsid w:val="00BA0BD9"/>
    <w:rsid w:val="00BA3E69"/>
    <w:rsid w:val="00BB382C"/>
    <w:rsid w:val="00BC3445"/>
    <w:rsid w:val="00BE1270"/>
    <w:rsid w:val="00BF3F49"/>
    <w:rsid w:val="00BF432D"/>
    <w:rsid w:val="00C05D64"/>
    <w:rsid w:val="00C13994"/>
    <w:rsid w:val="00C13C9D"/>
    <w:rsid w:val="00C2121E"/>
    <w:rsid w:val="00C23392"/>
    <w:rsid w:val="00C37A1D"/>
    <w:rsid w:val="00C5319A"/>
    <w:rsid w:val="00C66846"/>
    <w:rsid w:val="00C72418"/>
    <w:rsid w:val="00C82F46"/>
    <w:rsid w:val="00C926B8"/>
    <w:rsid w:val="00CC29DE"/>
    <w:rsid w:val="00CE54FA"/>
    <w:rsid w:val="00D11457"/>
    <w:rsid w:val="00D34CF2"/>
    <w:rsid w:val="00D40491"/>
    <w:rsid w:val="00D551D3"/>
    <w:rsid w:val="00D726F1"/>
    <w:rsid w:val="00D73EDD"/>
    <w:rsid w:val="00D7556D"/>
    <w:rsid w:val="00D94609"/>
    <w:rsid w:val="00D958B3"/>
    <w:rsid w:val="00DB64A4"/>
    <w:rsid w:val="00DD4067"/>
    <w:rsid w:val="00E05F0B"/>
    <w:rsid w:val="00E14253"/>
    <w:rsid w:val="00E148D4"/>
    <w:rsid w:val="00E170CF"/>
    <w:rsid w:val="00E34316"/>
    <w:rsid w:val="00E366E1"/>
    <w:rsid w:val="00E36F8E"/>
    <w:rsid w:val="00E524AA"/>
    <w:rsid w:val="00E5389A"/>
    <w:rsid w:val="00E7097B"/>
    <w:rsid w:val="00E973CC"/>
    <w:rsid w:val="00EB2811"/>
    <w:rsid w:val="00EB2E14"/>
    <w:rsid w:val="00EB7AC4"/>
    <w:rsid w:val="00EC1E0F"/>
    <w:rsid w:val="00EC4335"/>
    <w:rsid w:val="00EF6D8A"/>
    <w:rsid w:val="00F02F47"/>
    <w:rsid w:val="00F05DCB"/>
    <w:rsid w:val="00F638C5"/>
    <w:rsid w:val="00F7197D"/>
    <w:rsid w:val="00F81640"/>
    <w:rsid w:val="00F90CBE"/>
    <w:rsid w:val="00FB2784"/>
    <w:rsid w:val="00FC44A4"/>
    <w:rsid w:val="00FD5AFE"/>
    <w:rsid w:val="00FF12BF"/>
    <w:rsid w:val="00FF6B38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7392ECDD-498D-43E4-8910-AA772601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5F0"/>
    <w:pPr>
      <w:spacing w:after="414" w:line="36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table" w:styleId="Tabelacomgrade">
    <w:name w:val="Table Grid"/>
    <w:basedOn w:val="Tabelanormal"/>
    <w:uiPriority w:val="39"/>
    <w:rsid w:val="000A1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F57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675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DF"/>
    <w:rPr>
      <w:rFonts w:ascii="Segoe UI" w:eastAsia="Arial" w:hAnsi="Segoe UI" w:cs="Segoe UI"/>
      <w:color w:val="000000"/>
      <w:sz w:val="18"/>
      <w:szCs w:val="18"/>
      <w:lang w:eastAsia="pt-BR"/>
    </w:rPr>
  </w:style>
  <w:style w:type="paragraph" w:customStyle="1" w:styleId="mceclass">
    <w:name w:val="mceclass"/>
    <w:basedOn w:val="Normal"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nfase">
    <w:name w:val="Emphasis"/>
    <w:basedOn w:val="Fontepargpadro"/>
    <w:uiPriority w:val="20"/>
    <w:qFormat/>
    <w:rsid w:val="00C13C9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13C9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Forte">
    <w:name w:val="Strong"/>
    <w:basedOn w:val="Fontepargpadro"/>
    <w:uiPriority w:val="22"/>
    <w:qFormat/>
    <w:rsid w:val="00C5319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212FF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12FF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12FF5"/>
    <w:rPr>
      <w:rFonts w:ascii="Arial" w:eastAsia="Arial" w:hAnsi="Arial" w:cs="Arial"/>
      <w:color w:val="000000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12F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12FF5"/>
    <w:rPr>
      <w:rFonts w:ascii="Arial" w:eastAsia="Arial" w:hAnsi="Arial" w:cs="Arial"/>
      <w:b/>
      <w:bCs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DB3E5-EFFD-4406-A8D4-C69DAAC52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4</Pages>
  <Words>645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39</cp:revision>
  <cp:lastPrinted>2023-02-13T16:32:00Z</cp:lastPrinted>
  <dcterms:created xsi:type="dcterms:W3CDTF">2021-06-08T12:23:00Z</dcterms:created>
  <dcterms:modified xsi:type="dcterms:W3CDTF">2023-02-13T16:33:00Z</dcterms:modified>
</cp:coreProperties>
</file>