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384AF4">
        <w:rPr>
          <w:rFonts w:ascii="Arial" w:hAnsi="Arial" w:cs="Arial"/>
          <w:i w:val="0"/>
          <w:sz w:val="24"/>
          <w:lang w:val="pt-BR"/>
        </w:rPr>
        <w:t>2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384AF4">
        <w:rPr>
          <w:rFonts w:hAnsi="Arial" w:cs="Arial"/>
          <w:color w:val="000000"/>
          <w:lang w:val="pt-BR"/>
        </w:rPr>
        <w:t xml:space="preserve">15 Dezembro </w:t>
      </w:r>
      <w:r w:rsidR="00481D9F">
        <w:rPr>
          <w:rFonts w:hAnsi="Arial" w:cs="Arial"/>
          <w:color w:val="000000"/>
          <w:lang w:val="pt-BR"/>
        </w:rPr>
        <w:t>de 202</w:t>
      </w:r>
      <w:r w:rsidR="00384AF4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  <w:bookmarkStart w:id="0" w:name="_GoBack"/>
      <w:bookmarkEnd w:id="0"/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D96406" w:rsidP="009220A6">
      <w:pPr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D96406">
        <w:rPr>
          <w:rFonts w:hAnsi="Arial" w:cs="Arial"/>
          <w:b/>
          <w:color w:val="000000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D96406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</w:t>
      </w:r>
      <w:r w:rsidR="00D96406">
        <w:rPr>
          <w:rFonts w:hAnsi="Arial" w:cs="Arial"/>
          <w:color w:val="000000"/>
          <w:lang w:val="pt-BR"/>
        </w:rPr>
        <w:t>o presente memorando tem por finalidade justificar a ausência</w:t>
      </w:r>
      <w:r w:rsidR="00152B34">
        <w:rPr>
          <w:rFonts w:hAnsi="Arial" w:cs="Arial"/>
          <w:color w:val="000000"/>
          <w:lang w:val="pt-BR"/>
        </w:rPr>
        <w:t xml:space="preserve"> do Vereador Dr. Luiz Otavio (CIDADANIA</w:t>
      </w:r>
      <w:r w:rsidR="00D96406">
        <w:rPr>
          <w:rFonts w:hAnsi="Arial" w:cs="Arial"/>
          <w:color w:val="000000"/>
          <w:lang w:val="pt-BR"/>
        </w:rPr>
        <w:t>) na</w:t>
      </w:r>
      <w:r w:rsidR="00384AF4">
        <w:rPr>
          <w:rFonts w:hAnsi="Arial" w:cs="Arial"/>
          <w:color w:val="000000"/>
          <w:lang w:val="pt-BR"/>
        </w:rPr>
        <w:t xml:space="preserve"> 64</w:t>
      </w:r>
      <w:r w:rsidR="006B7C89">
        <w:rPr>
          <w:rFonts w:hAnsi="Arial" w:cs="Arial"/>
          <w:color w:val="000000"/>
          <w:lang w:val="pt-BR"/>
        </w:rPr>
        <w:t>ª Sessão</w:t>
      </w:r>
      <w:r w:rsidR="00D96406">
        <w:rPr>
          <w:rFonts w:hAnsi="Arial" w:cs="Arial"/>
          <w:color w:val="000000"/>
          <w:lang w:val="pt-BR"/>
        </w:rPr>
        <w:t xml:space="preserve"> Ordinária, respectivamente no dia</w:t>
      </w:r>
      <w:r w:rsidR="00384AF4">
        <w:rPr>
          <w:rFonts w:hAnsi="Arial" w:cs="Arial"/>
          <w:color w:val="000000"/>
          <w:lang w:val="pt-BR"/>
        </w:rPr>
        <w:t xml:space="preserve"> 15 de D</w:t>
      </w:r>
      <w:r w:rsidR="006B7C89">
        <w:rPr>
          <w:rFonts w:hAnsi="Arial" w:cs="Arial"/>
          <w:color w:val="000000"/>
          <w:lang w:val="pt-BR"/>
        </w:rPr>
        <w:t>e</w:t>
      </w:r>
      <w:r w:rsidR="00384AF4">
        <w:rPr>
          <w:rFonts w:hAnsi="Arial" w:cs="Arial"/>
          <w:color w:val="000000"/>
          <w:lang w:val="pt-BR"/>
        </w:rPr>
        <w:t>zembro de 2022, pois me encontro</w:t>
      </w:r>
      <w:r w:rsidR="00D96406">
        <w:rPr>
          <w:rFonts w:hAnsi="Arial" w:cs="Arial"/>
          <w:color w:val="000000"/>
          <w:lang w:val="pt-BR"/>
        </w:rPr>
        <w:t xml:space="preserve"> impossibilitado de exercer minhas funções Legislativas para tratamento de saúde.</w:t>
      </w:r>
      <w:r w:rsidR="00384AF4">
        <w:rPr>
          <w:rFonts w:hAnsi="Arial" w:cs="Arial"/>
          <w:color w:val="000000"/>
          <w:lang w:val="pt-BR"/>
        </w:rPr>
        <w:t xml:space="preserve"> Segue em anexo o atestado médico.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AF7FDF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DR</w:t>
      </w:r>
      <w:r w:rsidR="00152B34">
        <w:rPr>
          <w:rFonts w:hAnsi="Arial" w:cs="Arial"/>
          <w:b/>
          <w:color w:val="000000"/>
          <w:sz w:val="24"/>
          <w:szCs w:val="24"/>
          <w:lang w:val="pt-BR"/>
        </w:rPr>
        <w:t>. LUIZ OTAVIO</w:t>
      </w:r>
    </w:p>
    <w:p w:rsidR="009220A6" w:rsidRPr="000A3C22" w:rsidRDefault="00152B34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CIDADANIA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4CF" w:rsidRDefault="00E434CF" w:rsidP="00A3690F">
      <w:r>
        <w:separator/>
      </w:r>
    </w:p>
  </w:endnote>
  <w:endnote w:type="continuationSeparator" w:id="0">
    <w:p w:rsidR="00E434CF" w:rsidRDefault="00E434CF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DF" w:rsidRDefault="00141197" w:rsidP="00AF7FDF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 w:rsidR="00AF7FDF">
      <w:rPr>
        <w:rFonts w:ascii="Calibri" w:eastAsia="Calibri" w:hAnsi="Calibri"/>
        <w:sz w:val="20"/>
        <w:szCs w:val="20"/>
      </w:rPr>
      <w:t xml:space="preserve"> Dr. Luiz Otavio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F7FDF">
      <w:rPr>
        <w:rFonts w:ascii="Calibri" w:eastAsia="Calibri" w:hAnsi="Calibri"/>
        <w:sz w:val="20"/>
        <w:szCs w:val="20"/>
      </w:rPr>
      <w:t>CIDADANIA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Central, Santana – AP. CEP 68925-186</w:t>
    </w:r>
    <w:r w:rsidR="00335263" w:rsidRPr="00335263">
      <w:rPr>
        <w:rFonts w:ascii="Calibri" w:eastAsia="Calibri" w:hAnsi="Calibri"/>
        <w:sz w:val="20"/>
        <w:szCs w:val="20"/>
      </w:rPr>
      <w:t xml:space="preserve">. </w:t>
    </w:r>
    <w:r w:rsidR="00AF7FDF" w:rsidRPr="00AF7FDF">
      <w:rPr>
        <w:rFonts w:ascii="Arial" w:hAnsi="Arial" w:cs="Arial"/>
        <w:color w:val="212529"/>
        <w:sz w:val="20"/>
        <w:szCs w:val="20"/>
      </w:rPr>
      <w:t>verdrluizotavio@santana.ap.leg.br</w:t>
    </w:r>
  </w:p>
  <w:p w:rsidR="00A23C61" w:rsidRPr="00335263" w:rsidRDefault="00A23C6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</w:p>
  <w:p w:rsidR="00A23C61" w:rsidRPr="00335263" w:rsidRDefault="00A23C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4CF" w:rsidRDefault="00E434CF" w:rsidP="00A3690F">
      <w:r>
        <w:separator/>
      </w:r>
    </w:p>
  </w:footnote>
  <w:footnote w:type="continuationSeparator" w:id="0">
    <w:p w:rsidR="00E434CF" w:rsidRDefault="00E434CF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AF7FDF">
      <w:rPr>
        <w:rFonts w:hAnsi="Arial" w:cs="Arial"/>
      </w:rPr>
      <w:t>do Vereador Dr. Luiz Otavio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52B34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35263"/>
    <w:rsid w:val="00342820"/>
    <w:rsid w:val="00352B6F"/>
    <w:rsid w:val="003702A6"/>
    <w:rsid w:val="003811CB"/>
    <w:rsid w:val="00384AF4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B7C89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240E8"/>
    <w:rsid w:val="00A24E75"/>
    <w:rsid w:val="00A3690F"/>
    <w:rsid w:val="00A84065"/>
    <w:rsid w:val="00AA6F2E"/>
    <w:rsid w:val="00AF7FDF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25C1"/>
    <w:rsid w:val="00CC65E1"/>
    <w:rsid w:val="00CE393C"/>
    <w:rsid w:val="00D01188"/>
    <w:rsid w:val="00D1460F"/>
    <w:rsid w:val="00D240CA"/>
    <w:rsid w:val="00D30F08"/>
    <w:rsid w:val="00D55820"/>
    <w:rsid w:val="00D62E36"/>
    <w:rsid w:val="00D656EF"/>
    <w:rsid w:val="00D74C07"/>
    <w:rsid w:val="00D75EF4"/>
    <w:rsid w:val="00D834A1"/>
    <w:rsid w:val="00D96406"/>
    <w:rsid w:val="00DA1213"/>
    <w:rsid w:val="00DA729F"/>
    <w:rsid w:val="00DD30B0"/>
    <w:rsid w:val="00E21799"/>
    <w:rsid w:val="00E434CF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DF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EBD-2052-4C6A-A867-6AD09E34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2022-12-15T18:49:00Z</cp:lastPrinted>
  <dcterms:created xsi:type="dcterms:W3CDTF">2022-12-15T18:56:00Z</dcterms:created>
  <dcterms:modified xsi:type="dcterms:W3CDTF">2022-12-15T18:56:00Z</dcterms:modified>
</cp:coreProperties>
</file>