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92" w:rsidRPr="00700976" w:rsidRDefault="00C01692" w:rsidP="00C01692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C01692" w:rsidRPr="00700976" w:rsidRDefault="00C01692" w:rsidP="00C01692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692" w:rsidRPr="00DA543E" w:rsidRDefault="00C01692" w:rsidP="00C01692">
                            <w:pPr>
                              <w:pStyle w:val="Standard"/>
                              <w:spacing w:line="360" w:lineRule="auto"/>
                              <w:jc w:val="both"/>
                              <w:rPr>
                                <w:rFonts w:ascii="Franklin Gothic Book" w:hAnsi="Franklin Gothic Book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>Concede o título honorífico de cidadão santanense ao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  <w:r w:rsidRPr="00BC47D4">
                              <w:rPr>
                                <w:rFonts w:ascii="Franklin Gothic Book" w:hAnsi="Franklin Gothic Book"/>
                              </w:rPr>
                              <w:t>Empresário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 xml:space="preserve"> e </w:t>
                            </w:r>
                            <w:r w:rsidRPr="00BC47D4">
                              <w:rPr>
                                <w:rFonts w:ascii="Franklin Gothic Book" w:hAnsi="Franklin Gothic Book"/>
                              </w:rPr>
                              <w:t>Eng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enheiro: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GLAUCO MAURO CEI</w:t>
                            </w:r>
                            <w:r w:rsidRPr="00DA543E"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, e da outas providências.   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202.55pt;margin-top:14.2pt;width:241.7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" strokecolor="white">
                <v:textbox>
                  <w:txbxContent>
                    <w:p w:rsidR="00C01692" w:rsidRPr="00DA543E" w:rsidRDefault="00C01692" w:rsidP="00C01692">
                      <w:pPr>
                        <w:pStyle w:val="Standard"/>
                        <w:spacing w:line="360" w:lineRule="auto"/>
                        <w:jc w:val="both"/>
                        <w:rPr>
                          <w:rFonts w:ascii="Franklin Gothic Book" w:hAnsi="Franklin Gothic Book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>Concede o título honorífico de cidadão santanense ao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  <w:r w:rsidRPr="00BC47D4">
                        <w:rPr>
                          <w:rFonts w:ascii="Franklin Gothic Book" w:hAnsi="Franklin Gothic Book"/>
                        </w:rPr>
                        <w:t>Empresário</w:t>
                      </w:r>
                      <w:r>
                        <w:rPr>
                          <w:rFonts w:ascii="Franklin Gothic Book" w:hAnsi="Franklin Gothic Book"/>
                        </w:rPr>
                        <w:t xml:space="preserve"> e </w:t>
                      </w:r>
                      <w:r w:rsidRPr="00BC47D4">
                        <w:rPr>
                          <w:rFonts w:ascii="Franklin Gothic Book" w:hAnsi="Franklin Gothic Book"/>
                        </w:rPr>
                        <w:t>Eng</w:t>
                      </w:r>
                      <w:r>
                        <w:rPr>
                          <w:rFonts w:ascii="Franklin Gothic Book" w:hAnsi="Franklin Gothic Book"/>
                        </w:rPr>
                        <w:t>enheiro: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 xml:space="preserve"> GLAUCO MAURO CEI</w:t>
                      </w:r>
                      <w:r w:rsidRPr="00DA543E">
                        <w:rPr>
                          <w:rFonts w:ascii="Franklin Gothic Book" w:hAnsi="Franklin Gothic Book"/>
                          <w:bCs/>
                        </w:rPr>
                        <w:t xml:space="preserve">, e da outas providências.   </w:t>
                      </w:r>
                      <w:r>
                        <w:rPr>
                          <w:rFonts w:ascii="Franklin Gothic Book" w:hAnsi="Franklin Gothic Book"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1692" w:rsidRPr="00700976" w:rsidRDefault="00C01692" w:rsidP="00C01692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C01692" w:rsidRPr="00700976" w:rsidRDefault="00C01692" w:rsidP="00C01692">
      <w:pPr>
        <w:rPr>
          <w:rFonts w:ascii="Franklin Gothic Book" w:hAnsi="Franklin Gothic Book"/>
          <w:sz w:val="24"/>
          <w:szCs w:val="24"/>
        </w:rPr>
      </w:pPr>
    </w:p>
    <w:p w:rsidR="00C01692" w:rsidRPr="00700976" w:rsidRDefault="00C01692" w:rsidP="00C01692">
      <w:pPr>
        <w:rPr>
          <w:rFonts w:ascii="Franklin Gothic Book" w:hAnsi="Franklin Gothic Book"/>
          <w:sz w:val="24"/>
          <w:szCs w:val="24"/>
        </w:rPr>
      </w:pPr>
    </w:p>
    <w:p w:rsidR="00C01692" w:rsidRDefault="00C01692" w:rsidP="00C01692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C01692" w:rsidRPr="00700976" w:rsidRDefault="00C01692" w:rsidP="00C01692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C01692" w:rsidRPr="00700976" w:rsidRDefault="00C01692" w:rsidP="00C01692">
      <w:pPr>
        <w:spacing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 </w:t>
      </w:r>
      <w:r>
        <w:rPr>
          <w:rFonts w:ascii="Franklin Gothic Book" w:hAnsi="Franklin Gothic Book"/>
          <w:bCs/>
          <w:sz w:val="24"/>
          <w:szCs w:val="24"/>
        </w:rPr>
        <w:t xml:space="preserve">  </w:t>
      </w:r>
    </w:p>
    <w:p w:rsidR="00C01692" w:rsidRPr="0062610D" w:rsidRDefault="00C01692" w:rsidP="00C01692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rFonts w:ascii="Franklin Gothic Book" w:hAnsi="Franklin Gothic Book" w:cs="Arial"/>
          <w:color w:val="000000"/>
        </w:rPr>
      </w:pPr>
      <w:r w:rsidRPr="00BC47D4">
        <w:rPr>
          <w:rFonts w:ascii="Franklin Gothic Book" w:hAnsi="Franklin Gothic Book"/>
          <w:b/>
        </w:rPr>
        <w:t>Art. 1º</w:t>
      </w:r>
      <w:r w:rsidRPr="00BC47D4">
        <w:rPr>
          <w:rFonts w:ascii="Franklin Gothic Book" w:hAnsi="Franklin Gothic Book"/>
          <w:bCs/>
        </w:rPr>
        <w:t xml:space="preserve"> Fica concedido o título honorífico de Cidadão Santanense ao Engenheiro Civil, </w:t>
      </w:r>
      <w:r w:rsidRPr="00BC47D4">
        <w:rPr>
          <w:rFonts w:ascii="Franklin Gothic Book" w:hAnsi="Franklin Gothic Book"/>
        </w:rPr>
        <w:t>Eng</w:t>
      </w:r>
      <w:r>
        <w:rPr>
          <w:rFonts w:ascii="Franklin Gothic Book" w:hAnsi="Franklin Gothic Book"/>
        </w:rPr>
        <w:t>enheiro</w:t>
      </w:r>
      <w:r w:rsidRPr="00BC47D4">
        <w:rPr>
          <w:rFonts w:ascii="Franklin Gothic Book" w:hAnsi="Franklin Gothic Book"/>
        </w:rPr>
        <w:t xml:space="preserve"> Seg</w:t>
      </w:r>
      <w:r>
        <w:rPr>
          <w:rFonts w:ascii="Franklin Gothic Book" w:hAnsi="Franklin Gothic Book"/>
        </w:rPr>
        <w:t>urança</w:t>
      </w:r>
      <w:r w:rsidRPr="00BC47D4">
        <w:rPr>
          <w:rFonts w:ascii="Franklin Gothic Book" w:hAnsi="Franklin Gothic Book"/>
        </w:rPr>
        <w:t xml:space="preserve"> do Trabalho</w:t>
      </w:r>
      <w:r>
        <w:rPr>
          <w:rFonts w:ascii="Franklin Gothic Book" w:hAnsi="Franklin Gothic Book"/>
        </w:rPr>
        <w:t xml:space="preserve">, </w:t>
      </w:r>
      <w:r w:rsidRPr="00BC47D4">
        <w:rPr>
          <w:rFonts w:ascii="Franklin Gothic Book" w:hAnsi="Franklin Gothic Book"/>
        </w:rPr>
        <w:t>Empresário</w:t>
      </w:r>
      <w:r>
        <w:rPr>
          <w:rFonts w:ascii="Franklin Gothic Book" w:hAnsi="Franklin Gothic Book"/>
        </w:rPr>
        <w:t xml:space="preserve"> e </w:t>
      </w:r>
      <w:r w:rsidRPr="00BC47D4">
        <w:rPr>
          <w:rFonts w:ascii="Franklin Gothic Book" w:hAnsi="Franklin Gothic Book"/>
        </w:rPr>
        <w:t>Perito Ambiental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Cs/>
        </w:rPr>
        <w:t>GLAUCO MAURO CEI</w:t>
      </w:r>
      <w:r w:rsidRPr="00BC47D4">
        <w:rPr>
          <w:rFonts w:ascii="Franklin Gothic Book" w:hAnsi="Franklin Gothic Book"/>
          <w:bCs/>
        </w:rPr>
        <w:t>, como reconhecimento em face dos relevantes serviços prestados ao povo e à cidade de Santana, Estado do Amapá,</w:t>
      </w:r>
      <w:r w:rsidRPr="0062610D">
        <w:rPr>
          <w:rFonts w:ascii="Franklin Gothic Book" w:hAnsi="Franklin Gothic Book"/>
          <w:bCs/>
        </w:rPr>
        <w:t xml:space="preserve"> em especial </w:t>
      </w:r>
      <w:r>
        <w:rPr>
          <w:rFonts w:ascii="Franklin Gothic Book" w:hAnsi="Franklin Gothic Book"/>
          <w:bCs/>
        </w:rPr>
        <w:t xml:space="preserve">como Empresário e Engenheiro, contribui na construção do primeiro plano diretor do Município, além de realizar diversas obras no processo de urbanização importantes e também como Diretor Presidente da Companhia Docas da Santana.    </w:t>
      </w:r>
    </w:p>
    <w:p w:rsidR="00C01692" w:rsidRPr="00700976" w:rsidRDefault="00C01692" w:rsidP="00C01692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da</w:t>
      </w:r>
      <w:r>
        <w:rPr>
          <w:rFonts w:ascii="Franklin Gothic Book" w:hAnsi="Franklin Gothic Book" w:cs="Times New Roman"/>
          <w:color w:val="000000"/>
        </w:rPr>
        <w:t xml:space="preserve"> 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C01692" w:rsidRPr="00700976" w:rsidRDefault="00C01692" w:rsidP="00C01692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C01692" w:rsidRPr="00700976" w:rsidRDefault="00C01692" w:rsidP="00C01692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C01692" w:rsidRPr="00C01692" w:rsidRDefault="00C01692" w:rsidP="00C01692">
      <w:p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>
        <w:rPr>
          <w:rFonts w:ascii="Franklin Gothic Book" w:hAnsi="Franklin Gothic Book"/>
          <w:b/>
          <w:sz w:val="24"/>
          <w:szCs w:val="24"/>
        </w:rPr>
        <w:t>08 DE JUNHO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de 2022.</w:t>
      </w:r>
    </w:p>
    <w:p w:rsidR="00C01692" w:rsidRDefault="00052507" w:rsidP="005702A7">
      <w:pPr>
        <w:pStyle w:val="Standard"/>
        <w:spacing w:line="360" w:lineRule="auto"/>
        <w:jc w:val="both"/>
        <w:rPr>
          <w:rFonts w:ascii="Franklin Gothic Book" w:hAnsi="Franklin Gothic Book"/>
          <w:color w:val="000000"/>
        </w:rPr>
      </w:pPr>
      <w:r w:rsidRPr="00700976">
        <w:rPr>
          <w:rFonts w:ascii="Franklin Gothic Book" w:hAnsi="Franklin Gothic Book"/>
          <w:color w:val="000000"/>
        </w:rPr>
        <w:t xml:space="preserve">   </w:t>
      </w:r>
    </w:p>
    <w:p w:rsidR="00C01692" w:rsidRPr="00C01692" w:rsidRDefault="00C01692" w:rsidP="005702A7">
      <w:pPr>
        <w:pStyle w:val="Standard"/>
        <w:spacing w:line="360" w:lineRule="auto"/>
        <w:jc w:val="both"/>
        <w:rPr>
          <w:rFonts w:ascii="Franklin Gothic Book" w:hAnsi="Franklin Gothic Book"/>
          <w:color w:val="000000"/>
        </w:rPr>
      </w:pP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304848" w:rsidRPr="00C01692" w:rsidRDefault="005702A7" w:rsidP="00C01692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824E77" w:rsidRDefault="00824E77" w:rsidP="00F41938">
      <w:pPr>
        <w:pStyle w:val="Standard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5702A7" w:rsidRDefault="005702A7" w:rsidP="00F41938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t>Histórico</w:t>
      </w:r>
    </w:p>
    <w:p w:rsidR="00C01692" w:rsidRDefault="00C01692" w:rsidP="00F41938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C01692" w:rsidRPr="00ED5809" w:rsidRDefault="00C01692" w:rsidP="00C01692">
      <w:pPr>
        <w:pStyle w:val="Ttulo1"/>
        <w:jc w:val="center"/>
        <w:rPr>
          <w:rFonts w:ascii="Arial" w:hAnsi="Arial" w:cs="Arial"/>
        </w:rPr>
      </w:pPr>
      <w:r w:rsidRPr="00ED5809">
        <w:rPr>
          <w:rFonts w:ascii="Arial" w:hAnsi="Arial" w:cs="Arial"/>
        </w:rPr>
        <w:t>CURRICULUM VITAE</w:t>
      </w:r>
    </w:p>
    <w:p w:rsidR="00C01692" w:rsidRPr="00ED5809" w:rsidRDefault="00C01692" w:rsidP="00C01692">
      <w:pPr>
        <w:rPr>
          <w:rFonts w:ascii="Arial" w:hAnsi="Arial" w:cs="Arial"/>
          <w:b/>
          <w:sz w:val="24"/>
          <w:szCs w:val="24"/>
        </w:rPr>
      </w:pPr>
    </w:p>
    <w:p w:rsidR="00C01692" w:rsidRPr="00ED5809" w:rsidRDefault="00C01692" w:rsidP="00C01692">
      <w:pPr>
        <w:spacing w:after="0"/>
        <w:rPr>
          <w:rFonts w:ascii="Arial" w:hAnsi="Arial" w:cs="Arial"/>
          <w:b/>
          <w:sz w:val="24"/>
          <w:szCs w:val="24"/>
        </w:rPr>
      </w:pPr>
    </w:p>
    <w:p w:rsidR="00C01692" w:rsidRPr="00ED5809" w:rsidRDefault="00C01692" w:rsidP="00C01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DADOS PESSOAIS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Nome: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Glauco Mauro Cei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Nacionalidade: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Brasileiro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Naturalidade: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Paraense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Profissão: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Eng. Civil - Eng. Seg. do Trabalho – Empresário – Perito Ambiental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Data de Nascimento: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24 de maio de 1960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Filiação: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Galliano Cei / Alice Teixeira Cei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Estado Civil: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Casado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Endereço Residencial: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Av. Paraná Nº 276 – Santa Rita – Macapá/AP – CEP: 68.901-260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Endereço Comercial: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Rod. Duca Serra Nº 600 – Alvorada – Macapá/AP – CEP: 68.906-698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DOCUMENTOS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Carteira Profissional: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15.987 – Série: 592 – MT/BEL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Carteira do CREA: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6.356-D/PA – Registro Nacional: 151142920-8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Carteira de Identidade: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3.892.774 – SSP/PA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Carteira de Motorista: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01345985270 - Validade: 02/01/2025 - Categoria: AE</w:t>
      </w:r>
    </w:p>
    <w:p w:rsidR="00C01692" w:rsidRPr="00ED5809" w:rsidRDefault="00C01692" w:rsidP="00C01692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Carteira de Identidade Militar: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089778892-3 - Ministério da Defesa – Exército Brasileiro</w:t>
      </w:r>
    </w:p>
    <w:p w:rsidR="00C01692" w:rsidRPr="00ED5809" w:rsidRDefault="00C01692" w:rsidP="00C01692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pStyle w:val="Pargrafoda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Registro Civil: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299.835 2º Cartório de Belém/PA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Título de Eleitor: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0005 4038 252/6 Zona: 002 - Secção: 0655 - Macapá – AP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CPF: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099.144.552-04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Passaporte:</w:t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</w:r>
      <w:r w:rsidRPr="00ED5809">
        <w:rPr>
          <w:rFonts w:ascii="Arial" w:hAnsi="Arial" w:cs="Arial"/>
          <w:sz w:val="24"/>
          <w:szCs w:val="24"/>
        </w:rPr>
        <w:tab/>
        <w:t>FS 415487 - Validade: 29/01/2027</w:t>
      </w:r>
    </w:p>
    <w:p w:rsidR="00C01692" w:rsidRPr="00ED5809" w:rsidRDefault="00C01692" w:rsidP="00C01692">
      <w:pPr>
        <w:rPr>
          <w:rFonts w:ascii="Arial" w:hAnsi="Arial" w:cs="Arial"/>
          <w:b/>
          <w:sz w:val="24"/>
          <w:szCs w:val="24"/>
        </w:rPr>
      </w:pP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ESCOLARIDADE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lastRenderedPageBreak/>
        <w:t>1º e 2º Graus: Colégio Marista Nossa Senhora de Nazaré – Belém/PA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Formado em Engenharia Civil pelo Centro de Estudo Superior do Pará – CESEP/UNAMA - concluído em 1985.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Pós-Graduação Lato Senso em Engenharia e Segurança do Trabalho – Universidade Estácio de Sá – concluído em 27/11/2006.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MBA em Pericia, Auditoria e Gestão Ambiental - 22/01/2010 – Centro de Pós-Graduação e Extensão Oswaldo Cruz – concluído em 22/01/2010.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CURSOS, WORKSHOP, SEMINÁRIOS E CONGRESSOS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Seminário de Legislação Trabalhista SENAC-PA - 1977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Metodologia Intelectual – Instituto SGA ILVEN – 1978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1ª Semana de Estudos Amazônicos – UFPA - 1978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Oficial da Reserva – NPOR  8ª Região Militar – Ministério do Exército – Patente de 2º Tenente – 1979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 xml:space="preserve">Tópicos especiais de fundações – UFPA - 1980 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Ciclo de Debates de Problemas Brasileiros – UFPA – 1980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Seminário sobre Ciências Exatas e Naturais – SUDAM - 1980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Técnico em operação de Máquinas Processadoras de grãos eletronicamente – TECNOSTRAL RJ – 1980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2º Encontro de Engenheiros e Arquitetos, Agrônomos e Geólogos do Pará – CREA PA/AP – 1981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3º Encontro de Engenheiros e Arquitetos, Agrônomos e Geólogos do Pará – CREA PA/AP - 1983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Gerência de Vendas CEAG/PA - 1983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Eficácia Gerencial para Executivos CEAG/PA - 1983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Estrutura de Madeiras CESEP - 1984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Custos e Avaliações na Empresa CEAG/PA - 1984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Engenharia de Avaliação e Perícias: Instituto de Avaliação e Perícias do Estado do Pará - 1985.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Engenharia de Segurança no trabalho CESEP/PA - 1985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Instalações Elétricas e Hidráulicas prediais CREA PA/AP – 1991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1º FACONCI – SINDUSCON/AM – 1992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4</w:t>
      </w:r>
      <w:r w:rsidRPr="00ED5809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Pr="00ED5809">
        <w:rPr>
          <w:rFonts w:ascii="Arial" w:hAnsi="Arial" w:cs="Arial"/>
          <w:sz w:val="24"/>
          <w:szCs w:val="24"/>
        </w:rPr>
        <w:t>Seminário de Administração e Manutenção de Equipamentos Caterpillar – SOTREQ/BEL - 1993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Projeto e Execução de Pavimentos Asfálticos – CREA/SP – 1998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Workshop de Segurança nos Transportes Rodoviários – IPIRANGA/RJ – 2015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Workshop de Segurança nos Transportes Rodoviários – IPIRANGA/RJ – 2018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lastRenderedPageBreak/>
        <w:t>Workshop de Segurança nos Transportes Rodoviários – IPIRANGA/RJ - 2019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Workshop – Aperfeiçoamento Gestão das Autoridades Portuárias – Secretaria Nacional de Portos e Transportes Aquaviários – SNPTA – Ministério da Infraestrutura – 23 horas de 30/09 a 3/10/2019.</w:t>
      </w:r>
    </w:p>
    <w:p w:rsidR="00C01692" w:rsidRDefault="00C01692" w:rsidP="00C01692">
      <w:pPr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LÍNGUAS ESTRANGEIRAS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Inglês básico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Italiano</w:t>
      </w:r>
    </w:p>
    <w:p w:rsidR="00C01692" w:rsidRPr="00ED5809" w:rsidRDefault="00C01692" w:rsidP="00C01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Espanhol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EXPERIÊNCIAS DIDATICAS E PALESTRAS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Professor do curso de formação em Técnico em Segurança do Trabalho – 06/08/2007 a 28 de janeiro de 2008 – União das Faculdades do Amapá Ltda. FAMA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Palestra “O Engenheiro Empresário e o papel do SINDUSCON na Construção Civil – 12/12/2016 – Faculdade Estácio do Amapá. – Carga Horária: 03 horas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Palestra “A Importância do SINDUSCON para a Construção Civil” – 11/05/2017- Faculdade Estácio do Amapá – Carga Horaria: 03 horas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Palestra ¨Infraestrutura de Transportes: Tendências e Desafios para o Desenvolvimento do Estado do Amapá¨ - 06/06/2017 a 09/06/2017 – Universidade federal do Amapá – UNIFAP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Palestra “O Papel do Oficial R/2 na Sociedade” – 26/04/2019 Ministério da Defesa – Exército Brasileiro. 34 BIS – Batalhão Veiga Cabral.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Palestra “O Papel do Oficial R/2 na Sociedade” – 18/09/2020 Ministério da Defesa – Exército Brasileiro. 34 BIS – Batalhão Veiga Cabral.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Palestra “O Papel do Oficial R/2 na Sociedade” – 27/05/2021 Ministério da Defesa – Exército Brasileiro. 34 BIS – Batalhão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Instrução de “Nivelamento de Manutenção Preventiva das Viaturas” ministradas aos Policias Militares do Batalhão de Policiamento Rodoviário Estadual do Amapá – 08 de outubro de 2021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TÍTULOS, COMENDAS E CONDECORAÇÕES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Honra ao Mérito – Federação Amapaense de Pugilismo – 24/05/1991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Colaborador Emérito do Exército – Exército Brasileiro – 25/08/1992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Medalha do Pacificador – Exército Brasileiro – 19/11/1993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Amigo da 8</w:t>
      </w:r>
      <w:r w:rsidRPr="00ED5809">
        <w:rPr>
          <w:rFonts w:ascii="Arial" w:hAnsi="Arial" w:cs="Arial"/>
          <w:sz w:val="24"/>
          <w:szCs w:val="24"/>
          <w:vertAlign w:val="superscript"/>
        </w:rPr>
        <w:t xml:space="preserve">a </w:t>
      </w:r>
      <w:r w:rsidRPr="00ED5809">
        <w:rPr>
          <w:rFonts w:ascii="Arial" w:hAnsi="Arial" w:cs="Arial"/>
          <w:sz w:val="24"/>
          <w:szCs w:val="24"/>
        </w:rPr>
        <w:t>Região Militar – Exército Brasileiro – 25/08/1996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Amigo da Marinha – Marinha do Brasil – 09/12/1999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Ordem do Mérito Municipal - Grau de Amigo de Ferreira Gomes AP – 17/12/2001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Patrono do Clube Maçônico do Amapá – 08/12/2001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Personalidade do Ano 2001 – 14/02/2002 – Jornal Tribuna do Amapá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Medalha comemorativa de 75 anos da Grande Loja Maçônica do Pará – 26/09/2003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Amigo da Policia Militar – Comando geral PM/AP – 2007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Amigo do CEFAP 34</w:t>
      </w:r>
      <w:r w:rsidRPr="00ED5809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Pr="00ED5809">
        <w:rPr>
          <w:rFonts w:ascii="Arial" w:hAnsi="Arial" w:cs="Arial"/>
          <w:sz w:val="24"/>
          <w:szCs w:val="24"/>
        </w:rPr>
        <w:t>BIS Macapá/AP – Exército Brasileiro – 24/05/2007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Mérito Comunitário – Junior Achievement/AP – 21/04/2008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Medalha de Mérito Ten. José Alves Pessoa – GEA/PM-AP – 21/04/2008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Cidadão Serrano – Câmara Municipal de Serra do Navio – 04/12/2009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Amigo do 2</w:t>
      </w:r>
      <w:r w:rsidRPr="00ED5809">
        <w:rPr>
          <w:rFonts w:ascii="Arial" w:hAnsi="Arial" w:cs="Arial"/>
          <w:sz w:val="24"/>
          <w:szCs w:val="24"/>
          <w:vertAlign w:val="superscript"/>
        </w:rPr>
        <w:t xml:space="preserve">0 </w:t>
      </w:r>
      <w:r w:rsidRPr="00ED5809">
        <w:rPr>
          <w:rFonts w:ascii="Arial" w:hAnsi="Arial" w:cs="Arial"/>
          <w:sz w:val="24"/>
          <w:szCs w:val="24"/>
        </w:rPr>
        <w:t>BIS Belém/PA – Exército Brasileiro – 13/08/2010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Medalha do Mérito Tamandaré – Marinha do Brasil – 13/12/2011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Medalha do Mérito Militar – Exército Brasileiro – 19/04/2016 – Grau Oficial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Medalha do Mérito Naval – Marinha do Brasil – 09/06/2017 – Grau Cavaleiro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Comenda do Mérito Esportivo – Joaquim Neto da Silva – 29/06/2018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Diploma Amigo do Batalhão 8 BEC – Exército Brasileiro- 25/08/2017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 xml:space="preserve">Certificado de Colaboração no Programa Cidadão Mirim da Policia Militar do Amapá – 30/11/2017 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lastRenderedPageBreak/>
        <w:t>Diploma de Submarinista Honorário – Marinha do Brasil – 17/07/2018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Certificado de Colaboração na implantação da 22</w:t>
      </w:r>
      <w:r w:rsidRPr="00ED5809">
        <w:rPr>
          <w:rFonts w:ascii="Arial" w:hAnsi="Arial" w:cs="Arial"/>
          <w:sz w:val="24"/>
          <w:szCs w:val="24"/>
          <w:vertAlign w:val="superscript"/>
        </w:rPr>
        <w:t>a</w:t>
      </w:r>
      <w:r w:rsidRPr="00ED5809">
        <w:rPr>
          <w:rFonts w:ascii="Arial" w:hAnsi="Arial" w:cs="Arial"/>
          <w:sz w:val="24"/>
          <w:szCs w:val="24"/>
        </w:rPr>
        <w:t xml:space="preserve"> Brigada de Infantaria de Selva – 29/11/2018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Título de Cidadão Amapaense, Decreto Legislativo n</w:t>
      </w:r>
      <w:r w:rsidRPr="00ED5809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ED5809">
        <w:rPr>
          <w:rFonts w:ascii="Arial" w:hAnsi="Arial" w:cs="Arial"/>
          <w:sz w:val="24"/>
          <w:szCs w:val="24"/>
        </w:rPr>
        <w:t>0784 – Assembleia Legislativa do Estado do Amapá – 30/11/2018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Título de Cidadão de Macapá – Decreto Legislativo N° 076/18-CMM Autoria do Vereador Caetano Bentes Oficio n° 076/18 - CMM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Certificado de apoio ao DTCEA-MQ CINDACTA IV – Comando da Aeronáutica – 08/03/2019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Certificado de Participação de Audiência Pública do Porto Integrado de Santana-AP, idealizada pela Comissão de Viação e Transportes da Camara Federal – Dep. Camilo Capiberibe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Diploma de Amigo da 22ª Brigada de Infantaria de Selva – Exército Brasileiro – 28/11/2019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Medalha do Mérito Naval – Marinha do Brasil – 09/06/2020 – Grau Oficial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Certificado de Colaborador da 22ª Brigada de Infantaria de Selva – 04/03/2021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Diploma de Amigo da Capitania dos Portos do Amapá CPAP – 07/10/2021</w:t>
      </w: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ESTÁGIOS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Guerra na Selva M Ex. Manaus - 1979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Formação de Oficial R2 no Grau de Aspirante M Ex. - 1980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Construção da Represa de Tucuruí ELETRONORTE/UFPA - 1982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Empresa Mauá Junior, Assistente de Engenheiro, Fiscal de Obras e Avaliador de Projetos – Belém - 1985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Empresa Esalferro como Assistente Técnico e Avaliador de Obras e Projetos – Belém - 1982 a 1985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Empresa de Navegação da Amazônia ENASA, Assistente de Engenheiro – Belém - SET/85 a JAN/86</w:t>
      </w:r>
    </w:p>
    <w:p w:rsidR="00C01692" w:rsidRPr="00ED5809" w:rsidRDefault="00C01692" w:rsidP="00C01692">
      <w:pPr>
        <w:rPr>
          <w:rFonts w:ascii="Arial" w:hAnsi="Arial" w:cs="Arial"/>
          <w:b/>
          <w:sz w:val="24"/>
          <w:szCs w:val="24"/>
        </w:rPr>
      </w:pP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EXPERIÊNCIAS PROFISSIONAIS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Gerente de Transporte da Gacesa Belém/PA - 1977 a 1979.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Instrutor de formação de Cabos de Exército na 8ª Região Militar Belém/PA - maio a julho de 1980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Sócio da Empresa Engecol Ltda. - Macapá/AP - 1985 a 1986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Sócio da Empresa Etecon Ltda. – Macapá/AP - Desde 1986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Diretor Geral da Etecon Ltda. – Desde 1986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Responsável Técnico da Empresa Etecon Ltda. desde 1986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Engenheiro de Segurança da Empresa ETECON desde: 2007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Conselheiro Regional Titular de 01/01/2015 a 31/12/2016 – CREA-AP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 xml:space="preserve">Presidente do SINDUSCON-AP; Sindicato dos Construtores do estado do Amapá 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Diretor Executivo da Industria da Construção Civil da Associação Comercial e Industrial do Amapá –ACIA Biênios: 2016 a 2017 - 2018 a 2019 – 2020 a 2022.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Diretor Presidente da Companhia Docas de Santana-AP - CDSA – Decreto Nº 163 de 19/02/2019 à 04/01/2021-Decreto N° 0017/2021.</w:t>
      </w:r>
    </w:p>
    <w:p w:rsidR="00C01692" w:rsidRDefault="00C01692" w:rsidP="00C01692">
      <w:pPr>
        <w:rPr>
          <w:rFonts w:ascii="Arial" w:hAnsi="Arial" w:cs="Arial"/>
          <w:b/>
          <w:sz w:val="24"/>
          <w:szCs w:val="24"/>
        </w:rPr>
      </w:pPr>
    </w:p>
    <w:p w:rsidR="00C01692" w:rsidRPr="00ED5809" w:rsidRDefault="00C01692" w:rsidP="00C01692">
      <w:pPr>
        <w:rPr>
          <w:rFonts w:ascii="Arial" w:hAnsi="Arial" w:cs="Arial"/>
          <w:b/>
          <w:sz w:val="24"/>
          <w:szCs w:val="24"/>
        </w:rPr>
      </w:pPr>
    </w:p>
    <w:p w:rsidR="00C01692" w:rsidRPr="00ED5809" w:rsidRDefault="00C01692" w:rsidP="00C01692">
      <w:pPr>
        <w:jc w:val="center"/>
        <w:rPr>
          <w:rFonts w:ascii="Arial" w:hAnsi="Arial" w:cs="Arial"/>
          <w:b/>
          <w:sz w:val="24"/>
          <w:szCs w:val="24"/>
        </w:rPr>
      </w:pPr>
      <w:r w:rsidRPr="00ED5809">
        <w:rPr>
          <w:rFonts w:ascii="Arial" w:hAnsi="Arial" w:cs="Arial"/>
          <w:b/>
          <w:sz w:val="24"/>
          <w:szCs w:val="24"/>
        </w:rPr>
        <w:t>OUTROS DADOS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Presidente de Turma do Colégio Nossa Senhora de Nazaré - Belém - 1975 a 1978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Presidente do Grêmio do NPOR – Belém - 1979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Presidente de turma do Curso de Engenharia Civil do Centro de Estudos Superiores do Estado do Pará – CESEP - Belém - 1980 a 1985.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Presidente da comissão de formatura do Curso de Engenharia Civil – Belém - 1984 a 1985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lastRenderedPageBreak/>
        <w:t>Vice-Presidente do Diretório Centro Acadêmico do CESEP, setor Técnico Científico.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Suplente de Conselheiro do CREA/AP de 1996 a 1998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Presidente da Sociedade dos Amigos da Marinha do Estado do Amapá</w:t>
      </w:r>
      <w:r w:rsidRPr="00ED5809">
        <w:rPr>
          <w:rFonts w:ascii="Arial" w:hAnsi="Arial" w:cs="Arial"/>
          <w:b/>
          <w:sz w:val="24"/>
          <w:szCs w:val="24"/>
        </w:rPr>
        <w:t xml:space="preserve"> SOAMAR-AP: </w:t>
      </w:r>
      <w:r w:rsidRPr="00ED5809">
        <w:rPr>
          <w:rFonts w:ascii="Arial" w:hAnsi="Arial" w:cs="Arial"/>
          <w:sz w:val="24"/>
          <w:szCs w:val="24"/>
        </w:rPr>
        <w:t>2011</w:t>
      </w:r>
    </w:p>
    <w:p w:rsidR="00C01692" w:rsidRPr="00ED5809" w:rsidRDefault="00C01692" w:rsidP="00C01692">
      <w:pPr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Conselheiro Regional Titular do CREA-AP - período de 01/01/2015 a 31/12/2016.</w:t>
      </w:r>
    </w:p>
    <w:p w:rsidR="00C01692" w:rsidRPr="00ED5809" w:rsidRDefault="00C01692" w:rsidP="00C01692">
      <w:pPr>
        <w:ind w:firstLine="1701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sz w:val="24"/>
          <w:szCs w:val="24"/>
        </w:rPr>
        <w:t>Declaro que todas as informações aqui prestadas são verdadeiras, completas e corretas, e assumo inteira responsabilidade pelas mesmas.</w:t>
      </w:r>
    </w:p>
    <w:p w:rsidR="00C01692" w:rsidRPr="00ED5809" w:rsidRDefault="00C01692" w:rsidP="00C01692">
      <w:pPr>
        <w:ind w:firstLine="1701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01692" w:rsidRPr="00ED5809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0568AD" w:rsidRDefault="000568AD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0568AD" w:rsidRDefault="000568AD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Pr="00ED5809" w:rsidRDefault="00C01692" w:rsidP="00C01692">
      <w:pPr>
        <w:ind w:firstLine="1701"/>
        <w:jc w:val="right"/>
        <w:rPr>
          <w:rFonts w:ascii="Arial" w:hAnsi="Arial" w:cs="Arial"/>
          <w:sz w:val="24"/>
          <w:szCs w:val="24"/>
        </w:rPr>
      </w:pPr>
    </w:p>
    <w:p w:rsidR="00C01692" w:rsidRDefault="00C01692" w:rsidP="00C01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809">
        <w:rPr>
          <w:rFonts w:ascii="Arial" w:hAnsi="Arial" w:cs="Arial"/>
          <w:b/>
          <w:bCs/>
          <w:sz w:val="24"/>
          <w:szCs w:val="24"/>
        </w:rPr>
        <w:t>Serviços prestados diretamente ao Município de Santana:</w:t>
      </w:r>
      <w:r w:rsidRPr="00ED5809">
        <w:rPr>
          <w:rFonts w:ascii="Arial" w:hAnsi="Arial" w:cs="Arial"/>
          <w:sz w:val="24"/>
          <w:szCs w:val="24"/>
        </w:rPr>
        <w:t xml:space="preserve"> </w:t>
      </w:r>
    </w:p>
    <w:p w:rsidR="00C01692" w:rsidRDefault="00C01692" w:rsidP="00C016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lastRenderedPageBreak/>
        <w:t xml:space="preserve">Ligação da Rua 7 de Setembro com a Claudio Lucio Monteiro e com o Bairro Fonte Nova - ano de 1989. Trechos da rua Machado de Assis. </w:t>
      </w:r>
    </w:p>
    <w:p w:rsidR="00C01692" w:rsidRPr="00E768B2" w:rsidRDefault="00C01692" w:rsidP="00C016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t xml:space="preserve">Reforma do Hospital de Santana em 1991. </w:t>
      </w:r>
    </w:p>
    <w:p w:rsidR="00C01692" w:rsidRPr="00E768B2" w:rsidRDefault="00C01692" w:rsidP="00C016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t xml:space="preserve">Obras de Saneamento no Elesbão 1998. </w:t>
      </w:r>
    </w:p>
    <w:p w:rsidR="00C01692" w:rsidRPr="00E768B2" w:rsidRDefault="00C01692" w:rsidP="00C016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t xml:space="preserve">Ajudou na elaboração do primeiro plano de mobilidade urbana do Município em 1988 a 1992. </w:t>
      </w:r>
    </w:p>
    <w:p w:rsidR="00C01692" w:rsidRPr="00E768B2" w:rsidRDefault="00C01692" w:rsidP="00C016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t xml:space="preserve">Drenagem pluvial da Rua Salvador Diniz 2001. </w:t>
      </w:r>
    </w:p>
    <w:p w:rsidR="00C01692" w:rsidRPr="00E768B2" w:rsidRDefault="00C01692" w:rsidP="00C0169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t xml:space="preserve">recuperação de ruas de Vila Amazonas. </w:t>
      </w:r>
    </w:p>
    <w:p w:rsidR="00C01692" w:rsidRPr="00E768B2" w:rsidRDefault="00C01692" w:rsidP="00C0169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t>Presidente da CDSA nos anos de 2019 e 2020.</w:t>
      </w:r>
    </w:p>
    <w:p w:rsidR="00C01692" w:rsidRPr="00E768B2" w:rsidRDefault="00C01692" w:rsidP="00C0169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68B2">
        <w:rPr>
          <w:rFonts w:ascii="Arial" w:hAnsi="Arial" w:cs="Arial"/>
          <w:sz w:val="24"/>
          <w:szCs w:val="24"/>
        </w:rPr>
        <w:t xml:space="preserve">Como empresário sempre teve no seu quadro de funcionários um percentual acime de 50% de profissionais que moram no Município de Santana. </w:t>
      </w:r>
    </w:p>
    <w:p w:rsidR="00C01692" w:rsidRPr="00F41938" w:rsidRDefault="00C01692" w:rsidP="00F41938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824E77" w:rsidRDefault="00824E77" w:rsidP="00824E77">
      <w:pPr>
        <w:pStyle w:val="Standard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:rsidR="00B57AA1" w:rsidRPr="00811694" w:rsidRDefault="00B57AA1" w:rsidP="00811694">
      <w:pPr>
        <w:spacing w:after="2480"/>
        <w:ind w:left="76" w:hanging="48"/>
        <w:jc w:val="both"/>
      </w:pPr>
    </w:p>
    <w:sectPr w:rsidR="00B57AA1" w:rsidRPr="00811694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3C" w:rsidRDefault="002D603C" w:rsidP="005702A7">
      <w:pPr>
        <w:spacing w:after="0" w:line="240" w:lineRule="auto"/>
      </w:pPr>
      <w:r>
        <w:separator/>
      </w:r>
    </w:p>
  </w:endnote>
  <w:endnote w:type="continuationSeparator" w:id="0">
    <w:p w:rsidR="002D603C" w:rsidRDefault="002D603C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3C" w:rsidRDefault="002D603C" w:rsidP="005702A7">
      <w:pPr>
        <w:spacing w:after="0" w:line="240" w:lineRule="auto"/>
      </w:pPr>
      <w:r>
        <w:separator/>
      </w:r>
    </w:p>
  </w:footnote>
  <w:footnote w:type="continuationSeparator" w:id="0">
    <w:p w:rsidR="002D603C" w:rsidRDefault="002D603C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5AE"/>
    <w:multiLevelType w:val="hybridMultilevel"/>
    <w:tmpl w:val="5AEC69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68B"/>
    <w:multiLevelType w:val="hybridMultilevel"/>
    <w:tmpl w:val="17F6A646"/>
    <w:lvl w:ilvl="0" w:tplc="50229C98">
      <w:start w:val="2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0F840A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38040D2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3A86D1E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0C47150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52D50C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6FC504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11C8532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48B84FC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045109"/>
    <w:rsid w:val="00052507"/>
    <w:rsid w:val="000568AD"/>
    <w:rsid w:val="002D603C"/>
    <w:rsid w:val="002D6597"/>
    <w:rsid w:val="00304848"/>
    <w:rsid w:val="005702A7"/>
    <w:rsid w:val="006F5884"/>
    <w:rsid w:val="00714A6C"/>
    <w:rsid w:val="00811694"/>
    <w:rsid w:val="00824E77"/>
    <w:rsid w:val="008D1979"/>
    <w:rsid w:val="00B57AA1"/>
    <w:rsid w:val="00C01692"/>
    <w:rsid w:val="00CC5530"/>
    <w:rsid w:val="00D15BC8"/>
    <w:rsid w:val="00D55794"/>
    <w:rsid w:val="00DF5241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2335F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rsid w:val="00304848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Forte">
    <w:name w:val="Strong"/>
    <w:uiPriority w:val="22"/>
    <w:qFormat/>
    <w:rsid w:val="00714A6C"/>
    <w:rPr>
      <w:b/>
      <w:bCs/>
    </w:rPr>
  </w:style>
  <w:style w:type="paragraph" w:styleId="NormalWeb">
    <w:name w:val="Normal (Web)"/>
    <w:basedOn w:val="Normal"/>
    <w:uiPriority w:val="99"/>
    <w:unhideWhenUsed/>
    <w:rsid w:val="00714A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1692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4</cp:revision>
  <dcterms:created xsi:type="dcterms:W3CDTF">2022-06-13T13:37:00Z</dcterms:created>
  <dcterms:modified xsi:type="dcterms:W3CDTF">2022-06-13T14:12:00Z</dcterms:modified>
</cp:coreProperties>
</file>