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</w:t>
      </w:r>
      <w:r w:rsidR="00D84D81">
        <w:rPr>
          <w:rFonts w:ascii="Arial" w:hAnsi="Arial" w:cs="Arial"/>
          <w:b/>
          <w:bCs/>
          <w:sz w:val="28"/>
          <w:szCs w:val="28"/>
        </w:rPr>
        <w:t>–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7FA990B3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RUA </w:t>
      </w:r>
      <w:r>
        <w:rPr>
          <w:rFonts w:ascii="Arial" w:hAnsi="Arial" w:cs="Arial"/>
          <w:b/>
          <w:bCs/>
          <w:sz w:val="24"/>
          <w:szCs w:val="24"/>
        </w:rPr>
        <w:t>CLÁUDIO LÚCIO MONTEIRO, ENTRE AS TRAVESSAS 7 E 8 NO BAIRRO VILA AMAZONAS</w:t>
      </w:r>
      <w:r w:rsidR="00CB4B2B">
        <w:rPr>
          <w:rFonts w:ascii="Arial" w:hAnsi="Arial" w:cs="Arial"/>
          <w:b/>
          <w:bCs/>
          <w:sz w:val="24"/>
          <w:szCs w:val="24"/>
        </w:rPr>
        <w:t>,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6FACEF31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veículos, e muitos em grande velocidade, é de suma importância que se faça a revitalização da faixa, para que pedestres possam fazer a travessia em segurança.</w:t>
      </w:r>
      <w:bookmarkStart w:id="0" w:name="_GoBack"/>
      <w:bookmarkEnd w:id="0"/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77777777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16382C04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B4B2B">
        <w:rPr>
          <w:rFonts w:cstheme="minorHAnsi"/>
          <w:b/>
          <w:bCs/>
          <w:sz w:val="24"/>
          <w:szCs w:val="24"/>
        </w:rPr>
        <w:t xml:space="preserve">20 DE </w:t>
      </w:r>
      <w:r w:rsidR="00D84D81">
        <w:rPr>
          <w:rFonts w:cstheme="minorHAnsi"/>
          <w:b/>
          <w:bCs/>
          <w:sz w:val="24"/>
          <w:szCs w:val="24"/>
        </w:rPr>
        <w:t>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2021-06-07T12:50:00Z</cp:lastPrinted>
  <dcterms:created xsi:type="dcterms:W3CDTF">2022-04-08T14:50:00Z</dcterms:created>
  <dcterms:modified xsi:type="dcterms:W3CDTF">2022-04-08T14:50:00Z</dcterms:modified>
</cp:coreProperties>
</file>