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505C" w14:textId="7C03A883" w:rsidR="002E48D5" w:rsidRDefault="002E48D5" w:rsidP="009A447C">
      <w:pPr>
        <w:spacing w:after="0"/>
        <w:rPr>
          <w:sz w:val="24"/>
          <w:szCs w:val="24"/>
        </w:rPr>
      </w:pPr>
    </w:p>
    <w:p w14:paraId="7A57D494" w14:textId="77777777" w:rsidR="00387B78" w:rsidRPr="00387B78" w:rsidRDefault="00387B78" w:rsidP="00387B78">
      <w:pPr>
        <w:jc w:val="both"/>
        <w:rPr>
          <w:sz w:val="24"/>
          <w:szCs w:val="24"/>
        </w:rPr>
      </w:pPr>
    </w:p>
    <w:p w14:paraId="65D66D7A" w14:textId="45FCA644" w:rsidR="002E48D5" w:rsidRPr="00220BC9" w:rsidRDefault="003C3FB7" w:rsidP="00220BC9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INDICAÇÃO</w:t>
      </w:r>
      <w:r w:rsidR="002E48D5" w:rsidRPr="00387B78">
        <w:rPr>
          <w:b/>
          <w:bCs/>
          <w:sz w:val="28"/>
          <w:szCs w:val="28"/>
        </w:rPr>
        <w:t xml:space="preserve"> Nº </w:t>
      </w:r>
      <w:r w:rsidR="00220BC9">
        <w:rPr>
          <w:sz w:val="28"/>
          <w:szCs w:val="28"/>
        </w:rPr>
        <w:t xml:space="preserve">     </w:t>
      </w:r>
      <w:r w:rsidR="00FC44A4" w:rsidRPr="00387B78">
        <w:rPr>
          <w:b/>
          <w:bCs/>
          <w:sz w:val="28"/>
          <w:szCs w:val="28"/>
        </w:rPr>
        <w:t xml:space="preserve"> </w:t>
      </w:r>
      <w:r w:rsidR="002C44AD">
        <w:rPr>
          <w:b/>
          <w:bCs/>
          <w:sz w:val="28"/>
          <w:szCs w:val="28"/>
        </w:rPr>
        <w:t xml:space="preserve">    </w:t>
      </w:r>
      <w:r w:rsidR="002E48D5" w:rsidRPr="00387B78">
        <w:rPr>
          <w:b/>
          <w:bCs/>
          <w:sz w:val="28"/>
          <w:szCs w:val="28"/>
        </w:rPr>
        <w:t xml:space="preserve">/ </w:t>
      </w:r>
      <w:r w:rsidR="00220BC9">
        <w:rPr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084F23A6" w14:textId="77777777" w:rsidR="00381909" w:rsidRDefault="00381909" w:rsidP="00DD4067">
      <w:pPr>
        <w:ind w:firstLine="708"/>
        <w:jc w:val="both"/>
        <w:rPr>
          <w:sz w:val="24"/>
          <w:szCs w:val="24"/>
        </w:rPr>
      </w:pPr>
    </w:p>
    <w:p w14:paraId="45A0D9FD" w14:textId="16DBB4E0" w:rsidR="00387B78" w:rsidRPr="006032DA" w:rsidRDefault="006032DA" w:rsidP="006032DA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6032DA">
        <w:rPr>
          <w:rFonts w:ascii="Arial" w:hAnsi="Arial" w:cs="Arial"/>
          <w:b/>
          <w:bCs/>
          <w:sz w:val="24"/>
          <w:szCs w:val="24"/>
        </w:rPr>
        <w:t>BRUNO SOUZA</w:t>
      </w:r>
      <w:r w:rsidRPr="006032DA">
        <w:rPr>
          <w:rFonts w:ascii="Arial" w:hAnsi="Arial" w:cs="Arial"/>
          <w:sz w:val="24"/>
          <w:szCs w:val="24"/>
        </w:rPr>
        <w:t>, VEREADOR COM ASSENTO NESTA CASA DE LEIS, PELO PARTIDO SOCIAL DEMOCRÁTICO – PSD, NOS TERMOS REGIMENTAIS E APÓS OUVIDO O SOBERANO PLENÁRIO, COM CÓPIAS DA PRESENTE PROPOSIÇÃO AO</w:t>
      </w:r>
      <w:r>
        <w:rPr>
          <w:rFonts w:ascii="Arial" w:hAnsi="Arial" w:cs="Arial"/>
          <w:sz w:val="24"/>
          <w:szCs w:val="24"/>
        </w:rPr>
        <w:t xml:space="preserve"> EXCELENTÍSSIMO SENHOR </w:t>
      </w:r>
      <w:r w:rsidRPr="006032DA">
        <w:rPr>
          <w:rFonts w:ascii="Arial" w:hAnsi="Arial" w:cs="Arial"/>
          <w:b/>
          <w:bCs/>
          <w:sz w:val="24"/>
          <w:szCs w:val="24"/>
        </w:rPr>
        <w:t>SE</w:t>
      </w:r>
      <w:r w:rsidR="00AD1BAC">
        <w:rPr>
          <w:rFonts w:ascii="Arial" w:hAnsi="Arial" w:cs="Arial"/>
          <w:b/>
          <w:bCs/>
          <w:sz w:val="24"/>
          <w:szCs w:val="24"/>
        </w:rPr>
        <w:t>CRETÁRIO</w:t>
      </w:r>
      <w:r w:rsidRPr="006032DA">
        <w:rPr>
          <w:rFonts w:ascii="Arial" w:hAnsi="Arial" w:cs="Arial"/>
          <w:b/>
          <w:bCs/>
          <w:sz w:val="24"/>
          <w:szCs w:val="24"/>
        </w:rPr>
        <w:t xml:space="preserve"> </w:t>
      </w:r>
      <w:r w:rsidR="00AD1BAC">
        <w:rPr>
          <w:rFonts w:ascii="Arial" w:hAnsi="Arial" w:cs="Arial"/>
          <w:b/>
          <w:bCs/>
          <w:sz w:val="24"/>
          <w:szCs w:val="24"/>
        </w:rPr>
        <w:t>JORGE SOUZA</w:t>
      </w:r>
      <w:r w:rsidRPr="006032DA">
        <w:rPr>
          <w:rFonts w:ascii="Arial" w:hAnsi="Arial" w:cs="Arial"/>
          <w:b/>
          <w:bCs/>
          <w:sz w:val="24"/>
          <w:szCs w:val="24"/>
        </w:rPr>
        <w:t>.</w:t>
      </w:r>
    </w:p>
    <w:p w14:paraId="549755E9" w14:textId="77777777" w:rsidR="00387B78" w:rsidRPr="006032DA" w:rsidRDefault="00387B78" w:rsidP="006032DA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23FC4B3F" w14:textId="34A3EC03" w:rsidR="002E48D5" w:rsidRPr="006032DA" w:rsidRDefault="000F5161" w:rsidP="00387B7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F5161">
        <w:rPr>
          <w:rFonts w:ascii="Arial" w:hAnsi="Arial" w:cs="Arial"/>
          <w:b/>
          <w:bCs/>
          <w:sz w:val="24"/>
          <w:szCs w:val="24"/>
        </w:rPr>
        <w:t>SOLICITO</w:t>
      </w:r>
      <w:r w:rsidR="00387B78" w:rsidRPr="006032DA">
        <w:rPr>
          <w:rFonts w:ascii="Arial" w:hAnsi="Arial" w:cs="Arial"/>
          <w:b/>
          <w:bCs/>
          <w:sz w:val="24"/>
          <w:szCs w:val="24"/>
        </w:rPr>
        <w:t>:</w:t>
      </w:r>
    </w:p>
    <w:p w14:paraId="6B72DE2C" w14:textId="1A89064F" w:rsidR="002E48D5" w:rsidRPr="006032DA" w:rsidRDefault="000F5161" w:rsidP="00ED741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E50EAF" w:rsidRPr="006032DA">
        <w:rPr>
          <w:rFonts w:ascii="Arial" w:hAnsi="Arial" w:cs="Arial"/>
          <w:sz w:val="24"/>
          <w:szCs w:val="24"/>
        </w:rPr>
        <w:t>o</w:t>
      </w:r>
      <w:r w:rsidR="006032DA">
        <w:rPr>
          <w:rFonts w:ascii="Arial" w:hAnsi="Arial" w:cs="Arial"/>
          <w:sz w:val="24"/>
          <w:szCs w:val="24"/>
        </w:rPr>
        <w:t xml:space="preserve"> </w:t>
      </w:r>
      <w:r w:rsidR="00ED741C">
        <w:rPr>
          <w:rFonts w:ascii="Arial" w:hAnsi="Arial" w:cs="Arial"/>
          <w:sz w:val="24"/>
          <w:szCs w:val="24"/>
        </w:rPr>
        <w:t>Exmo.</w:t>
      </w:r>
      <w:r w:rsidR="00C330D1">
        <w:rPr>
          <w:rFonts w:ascii="Arial" w:hAnsi="Arial" w:cs="Arial"/>
          <w:sz w:val="24"/>
          <w:szCs w:val="24"/>
        </w:rPr>
        <w:t xml:space="preserve"> Jorge Elson Silva de Souza, Diretor-Presidente</w:t>
      </w:r>
      <w:r w:rsidR="003927F7">
        <w:rPr>
          <w:rFonts w:ascii="Arial" w:hAnsi="Arial" w:cs="Arial"/>
          <w:sz w:val="24"/>
          <w:szCs w:val="24"/>
        </w:rPr>
        <w:t xml:space="preserve"> do</w:t>
      </w:r>
      <w:r w:rsidR="00C330D1">
        <w:rPr>
          <w:rFonts w:ascii="Arial" w:hAnsi="Arial" w:cs="Arial"/>
          <w:sz w:val="24"/>
          <w:szCs w:val="24"/>
        </w:rPr>
        <w:t xml:space="preserve"> </w:t>
      </w:r>
      <w:r w:rsidR="009F6DA8">
        <w:rPr>
          <w:rFonts w:ascii="Arial" w:hAnsi="Arial" w:cs="Arial"/>
          <w:sz w:val="24"/>
          <w:szCs w:val="24"/>
        </w:rPr>
        <w:t>I</w:t>
      </w:r>
      <w:r w:rsidR="003E1EA4">
        <w:rPr>
          <w:rFonts w:ascii="Arial" w:hAnsi="Arial" w:cs="Arial"/>
          <w:sz w:val="24"/>
          <w:szCs w:val="24"/>
        </w:rPr>
        <w:t>nsti</w:t>
      </w:r>
      <w:r w:rsidR="009F6DA8">
        <w:rPr>
          <w:rFonts w:ascii="Arial" w:hAnsi="Arial" w:cs="Arial"/>
          <w:sz w:val="24"/>
          <w:szCs w:val="24"/>
        </w:rPr>
        <w:t>tuto de Pesquisa Científicas e Tecnológica do Amapá</w:t>
      </w:r>
      <w:r w:rsidR="003927F7">
        <w:rPr>
          <w:rFonts w:ascii="Arial" w:hAnsi="Arial" w:cs="Arial"/>
          <w:sz w:val="24"/>
          <w:szCs w:val="24"/>
        </w:rPr>
        <w:t>-IEPA</w:t>
      </w:r>
      <w:r w:rsidR="00E50EAF" w:rsidRPr="006032DA">
        <w:rPr>
          <w:rFonts w:ascii="Arial" w:hAnsi="Arial" w:cs="Arial"/>
          <w:sz w:val="24"/>
          <w:szCs w:val="24"/>
        </w:rPr>
        <w:t>, a indicação</w:t>
      </w:r>
      <w:r w:rsidR="00D86F63" w:rsidRPr="006032DA">
        <w:rPr>
          <w:rFonts w:ascii="Arial" w:hAnsi="Arial" w:cs="Arial"/>
          <w:sz w:val="24"/>
          <w:szCs w:val="24"/>
        </w:rPr>
        <w:t xml:space="preserve"> </w:t>
      </w:r>
      <w:r w:rsidR="006032DA" w:rsidRPr="006032DA">
        <w:rPr>
          <w:rFonts w:ascii="Arial" w:hAnsi="Arial" w:cs="Arial"/>
          <w:sz w:val="24"/>
          <w:szCs w:val="24"/>
        </w:rPr>
        <w:t>para</w:t>
      </w:r>
      <w:r w:rsidR="009F6DA8">
        <w:rPr>
          <w:rFonts w:ascii="Arial" w:hAnsi="Arial" w:cs="Arial"/>
          <w:sz w:val="24"/>
          <w:szCs w:val="24"/>
        </w:rPr>
        <w:t xml:space="preserve"> que possa ser adotadas medidas necessárias no sentido de transmitir</w:t>
      </w:r>
      <w:r w:rsidR="00AD1BAC">
        <w:rPr>
          <w:rFonts w:ascii="Arial" w:hAnsi="Arial" w:cs="Arial"/>
          <w:sz w:val="24"/>
          <w:szCs w:val="24"/>
        </w:rPr>
        <w:t>,</w:t>
      </w:r>
      <w:r w:rsidR="009F6DA8">
        <w:rPr>
          <w:rFonts w:ascii="Arial" w:hAnsi="Arial" w:cs="Arial"/>
          <w:sz w:val="24"/>
          <w:szCs w:val="24"/>
        </w:rPr>
        <w:t xml:space="preserve"> a população do Amapá</w:t>
      </w:r>
      <w:r w:rsidR="00AD1BAC">
        <w:rPr>
          <w:rFonts w:ascii="Arial" w:hAnsi="Arial" w:cs="Arial"/>
          <w:sz w:val="24"/>
          <w:szCs w:val="24"/>
        </w:rPr>
        <w:t xml:space="preserve"> </w:t>
      </w:r>
      <w:r w:rsidR="009F6DA8">
        <w:rPr>
          <w:rFonts w:ascii="Arial" w:hAnsi="Arial" w:cs="Arial"/>
          <w:sz w:val="24"/>
          <w:szCs w:val="24"/>
        </w:rPr>
        <w:t xml:space="preserve">em especial </w:t>
      </w:r>
      <w:r w:rsidR="00AD1BAC">
        <w:rPr>
          <w:rFonts w:ascii="Arial" w:hAnsi="Arial" w:cs="Arial"/>
          <w:sz w:val="24"/>
          <w:szCs w:val="24"/>
        </w:rPr>
        <w:t>aos SANTANESES, as informações esclarecedoras acerca do problema denominado S</w:t>
      </w:r>
      <w:r w:rsidR="007316B6">
        <w:rPr>
          <w:rFonts w:ascii="Arial" w:hAnsi="Arial" w:cs="Arial"/>
          <w:sz w:val="24"/>
          <w:szCs w:val="24"/>
        </w:rPr>
        <w:t>Í</w:t>
      </w:r>
      <w:r w:rsidR="00AD1BAC">
        <w:rPr>
          <w:rFonts w:ascii="Arial" w:hAnsi="Arial" w:cs="Arial"/>
          <w:sz w:val="24"/>
          <w:szCs w:val="24"/>
        </w:rPr>
        <w:t>NDROME DE HAFF, que em alguns casos pode</w:t>
      </w:r>
      <w:r w:rsidR="00585A1D">
        <w:rPr>
          <w:rFonts w:ascii="Arial" w:hAnsi="Arial" w:cs="Arial"/>
          <w:sz w:val="24"/>
          <w:szCs w:val="24"/>
        </w:rPr>
        <w:t xml:space="preserve"> </w:t>
      </w:r>
      <w:r w:rsidR="00AD1BAC">
        <w:rPr>
          <w:rFonts w:ascii="Arial" w:hAnsi="Arial" w:cs="Arial"/>
          <w:sz w:val="24"/>
          <w:szCs w:val="24"/>
        </w:rPr>
        <w:t xml:space="preserve">progredir para um quadro grave conhecido como Rabdomiólise. </w:t>
      </w:r>
      <w:r w:rsidR="006032DA" w:rsidRPr="006032DA">
        <w:rPr>
          <w:rFonts w:ascii="Arial" w:hAnsi="Arial" w:cs="Arial"/>
          <w:sz w:val="24"/>
          <w:szCs w:val="24"/>
        </w:rPr>
        <w:t xml:space="preserve"> </w:t>
      </w:r>
    </w:p>
    <w:p w14:paraId="239A06E9" w14:textId="3DFFDD16" w:rsidR="00387B78" w:rsidRPr="006032DA" w:rsidRDefault="00585A1D" w:rsidP="00585A1D">
      <w:pPr>
        <w:tabs>
          <w:tab w:val="left" w:pos="7050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BA01143" w14:textId="0C49468E" w:rsidR="00DD4067" w:rsidRPr="006032DA" w:rsidRDefault="00DD4067" w:rsidP="00DD406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032DA">
        <w:rPr>
          <w:rFonts w:ascii="Arial" w:hAnsi="Arial" w:cs="Arial"/>
          <w:b/>
          <w:bCs/>
          <w:sz w:val="24"/>
          <w:szCs w:val="24"/>
        </w:rPr>
        <w:t>JUSTIFICATIVA</w:t>
      </w:r>
      <w:r w:rsidR="006032DA" w:rsidRPr="006032DA">
        <w:rPr>
          <w:rFonts w:ascii="Arial" w:hAnsi="Arial" w:cs="Arial"/>
          <w:b/>
          <w:bCs/>
          <w:sz w:val="24"/>
          <w:szCs w:val="24"/>
        </w:rPr>
        <w:t>:</w:t>
      </w:r>
    </w:p>
    <w:p w14:paraId="4C1E98A4" w14:textId="0A27CA49" w:rsidR="007A6A01" w:rsidRPr="00783713" w:rsidRDefault="007316B6" w:rsidP="00585A1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síndrome de Haff ainda é uma doença que está relacionada </w:t>
      </w:r>
      <w:r w:rsidR="00ED741C">
        <w:rPr>
          <w:rFonts w:ascii="Arial" w:hAnsi="Arial" w:cs="Arial"/>
          <w:sz w:val="24"/>
          <w:szCs w:val="24"/>
        </w:rPr>
        <w:t>a</w:t>
      </w:r>
      <w:r w:rsidR="00853E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ingestão de algumas espécies de peixes de água doce, conhecidos como: pacus, tambaqui e pirapitinga</w:t>
      </w:r>
      <w:r w:rsidR="000F5161" w:rsidRPr="00783713">
        <w:rPr>
          <w:rFonts w:ascii="Arial" w:hAnsi="Arial" w:cs="Arial"/>
          <w:sz w:val="24"/>
          <w:szCs w:val="24"/>
        </w:rPr>
        <w:t>.</w:t>
      </w:r>
      <w:r w:rsidR="00ED741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Esses peixes desempenham um papel importante no hábito alimentar dos amapaense </w:t>
      </w:r>
      <w:r w:rsidR="00ED741C">
        <w:rPr>
          <w:rFonts w:ascii="Arial" w:hAnsi="Arial" w:cs="Arial"/>
          <w:sz w:val="24"/>
          <w:szCs w:val="24"/>
        </w:rPr>
        <w:t>que o têm como o</w:t>
      </w:r>
      <w:r w:rsidR="00585A1D">
        <w:rPr>
          <w:rFonts w:ascii="Arial" w:hAnsi="Arial" w:cs="Arial"/>
          <w:sz w:val="24"/>
          <w:szCs w:val="24"/>
        </w:rPr>
        <w:t xml:space="preserve"> </w:t>
      </w:r>
      <w:r w:rsidR="00ED741C">
        <w:rPr>
          <w:rFonts w:ascii="Arial" w:hAnsi="Arial" w:cs="Arial"/>
          <w:sz w:val="24"/>
          <w:szCs w:val="24"/>
        </w:rPr>
        <w:t xml:space="preserve">principal  de proteína e por isso essa questão tem causado temor na comercialização e consumo. </w:t>
      </w:r>
    </w:p>
    <w:p w14:paraId="49ED32A3" w14:textId="77777777" w:rsidR="00387B78" w:rsidRPr="006032DA" w:rsidRDefault="00387B78" w:rsidP="00585A1D">
      <w:pPr>
        <w:jc w:val="both"/>
        <w:rPr>
          <w:rFonts w:ascii="Arial" w:hAnsi="Arial" w:cs="Arial"/>
          <w:sz w:val="24"/>
          <w:szCs w:val="24"/>
        </w:rPr>
      </w:pPr>
    </w:p>
    <w:p w14:paraId="6B67173F" w14:textId="7D3F8183" w:rsidR="00387B78" w:rsidRPr="00783713" w:rsidRDefault="00387B78" w:rsidP="00DD4067">
      <w:pPr>
        <w:jc w:val="both"/>
        <w:rPr>
          <w:rFonts w:ascii="Arial" w:hAnsi="Arial" w:cs="Arial"/>
        </w:rPr>
      </w:pPr>
      <w:r w:rsidRPr="00783713">
        <w:rPr>
          <w:rFonts w:ascii="Arial" w:hAnsi="Arial" w:cs="Arial"/>
        </w:rPr>
        <w:t xml:space="preserve">PALÁCIO DRº. FÁBIO JOSÉ DOS SANTOS, PLENÁRIO JOSÉ VICENTE MARQUES, EM </w:t>
      </w:r>
      <w:r w:rsidR="00FE29E1" w:rsidRPr="00783713">
        <w:rPr>
          <w:rFonts w:ascii="Arial" w:hAnsi="Arial" w:cs="Arial"/>
        </w:rPr>
        <w:t xml:space="preserve">16 </w:t>
      </w:r>
      <w:r w:rsidRPr="00783713">
        <w:rPr>
          <w:rFonts w:ascii="Arial" w:hAnsi="Arial" w:cs="Arial"/>
        </w:rPr>
        <w:t xml:space="preserve">DE </w:t>
      </w:r>
      <w:r w:rsidR="00FE29E1" w:rsidRPr="00783713">
        <w:rPr>
          <w:rFonts w:ascii="Arial" w:hAnsi="Arial" w:cs="Arial"/>
        </w:rPr>
        <w:t xml:space="preserve">ABRIL </w:t>
      </w:r>
      <w:r w:rsidRPr="00783713">
        <w:rPr>
          <w:rFonts w:ascii="Arial" w:hAnsi="Arial" w:cs="Arial"/>
        </w:rPr>
        <w:t xml:space="preserve">DE </w:t>
      </w:r>
      <w:r w:rsidR="00FE29E1" w:rsidRPr="00783713">
        <w:rPr>
          <w:rFonts w:ascii="Arial" w:hAnsi="Arial" w:cs="Arial"/>
        </w:rPr>
        <w:t>2021</w:t>
      </w:r>
      <w:r w:rsidRPr="00783713">
        <w:rPr>
          <w:rFonts w:ascii="Arial" w:hAnsi="Arial" w:cs="Arial"/>
        </w:rPr>
        <w:t>.</w:t>
      </w:r>
    </w:p>
    <w:p w14:paraId="6BA88912" w14:textId="77777777" w:rsidR="006032DA" w:rsidRDefault="006032DA" w:rsidP="00783713">
      <w:pPr>
        <w:spacing w:after="0"/>
        <w:rPr>
          <w:sz w:val="24"/>
          <w:szCs w:val="24"/>
        </w:rPr>
      </w:pPr>
    </w:p>
    <w:p w14:paraId="6C438DEA" w14:textId="77777777" w:rsidR="006032DA" w:rsidRDefault="006032DA" w:rsidP="00387B78">
      <w:pPr>
        <w:spacing w:after="0"/>
        <w:jc w:val="center"/>
        <w:rPr>
          <w:sz w:val="24"/>
          <w:szCs w:val="24"/>
        </w:rPr>
      </w:pPr>
    </w:p>
    <w:p w14:paraId="2DBB9367" w14:textId="77777777" w:rsidR="006032DA" w:rsidRDefault="006032DA" w:rsidP="00387B78">
      <w:pPr>
        <w:spacing w:after="0"/>
        <w:jc w:val="center"/>
        <w:rPr>
          <w:sz w:val="24"/>
          <w:szCs w:val="24"/>
        </w:rPr>
      </w:pPr>
    </w:p>
    <w:p w14:paraId="77077FA2" w14:textId="76A8330E" w:rsidR="00387B78" w:rsidRPr="006032DA" w:rsidRDefault="00892B09" w:rsidP="00387B7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6032DA">
        <w:rPr>
          <w:rFonts w:ascii="Arial" w:hAnsi="Arial" w:cs="Arial"/>
          <w:b/>
          <w:bCs/>
          <w:sz w:val="24"/>
          <w:szCs w:val="24"/>
        </w:rPr>
        <w:t>BRUNO SOUZA</w:t>
      </w:r>
    </w:p>
    <w:p w14:paraId="55022A54" w14:textId="25DC3E8F" w:rsidR="00387B78" w:rsidRPr="006032DA" w:rsidRDefault="00387B78" w:rsidP="00387B7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6032DA">
        <w:rPr>
          <w:rFonts w:ascii="Arial" w:hAnsi="Arial" w:cs="Arial"/>
          <w:b/>
          <w:bCs/>
          <w:sz w:val="24"/>
          <w:szCs w:val="24"/>
        </w:rPr>
        <w:t xml:space="preserve">Vereador – </w:t>
      </w:r>
      <w:r w:rsidR="00892B09" w:rsidRPr="006032DA">
        <w:rPr>
          <w:rFonts w:ascii="Arial" w:hAnsi="Arial" w:cs="Arial"/>
          <w:b/>
          <w:bCs/>
          <w:sz w:val="24"/>
          <w:szCs w:val="24"/>
        </w:rPr>
        <w:t>PDS</w:t>
      </w:r>
    </w:p>
    <w:sectPr w:rsidR="00387B78" w:rsidRPr="006032D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26962" w14:textId="77777777" w:rsidR="00771F82" w:rsidRDefault="00771F82" w:rsidP="002E48D5">
      <w:pPr>
        <w:spacing w:after="0" w:line="240" w:lineRule="auto"/>
      </w:pPr>
      <w:r>
        <w:separator/>
      </w:r>
    </w:p>
  </w:endnote>
  <w:endnote w:type="continuationSeparator" w:id="0">
    <w:p w14:paraId="22C4CA2E" w14:textId="77777777" w:rsidR="00771F82" w:rsidRDefault="00771F82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6E50A5D2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7A6A01">
      <w:rPr>
        <w:sz w:val="20"/>
        <w:szCs w:val="20"/>
      </w:rPr>
      <w:t xml:space="preserve"> </w:t>
    </w:r>
    <w:r w:rsidR="00D86F63">
      <w:rPr>
        <w:sz w:val="20"/>
        <w:szCs w:val="20"/>
      </w:rPr>
      <w:t>Bruno Souza</w:t>
    </w:r>
    <w:r w:rsidRPr="00387B78">
      <w:rPr>
        <w:sz w:val="20"/>
        <w:szCs w:val="20"/>
      </w:rPr>
      <w:t xml:space="preserve"> – </w:t>
    </w:r>
    <w:r w:rsidR="00D86F63">
      <w:rPr>
        <w:sz w:val="20"/>
        <w:szCs w:val="20"/>
      </w:rPr>
      <w:t>PSD</w:t>
    </w:r>
    <w:r w:rsidRPr="00387B78">
      <w:rPr>
        <w:sz w:val="20"/>
        <w:szCs w:val="20"/>
      </w:rPr>
      <w:t xml:space="preserve">. </w:t>
    </w:r>
    <w:hyperlink r:id="rId1" w:history="1">
      <w:r w:rsidR="006032DA" w:rsidRPr="000E6138">
        <w:rPr>
          <w:rStyle w:val="Hyperlink"/>
          <w:sz w:val="20"/>
          <w:szCs w:val="20"/>
        </w:rPr>
        <w:t>Verbrunosouza@santana.ap.leg.br</w:t>
      </w:r>
    </w:hyperlink>
    <w:r w:rsidR="006032DA">
      <w:rPr>
        <w:sz w:val="20"/>
        <w:szCs w:val="20"/>
      </w:rPr>
      <w:t xml:space="preserve"> </w:t>
    </w:r>
    <w:r w:rsidRPr="00387B78">
      <w:rPr>
        <w:sz w:val="20"/>
        <w:szCs w:val="20"/>
      </w:rPr>
      <w:t>Câmara Municipal de Santana, Rua Ubaldo Figueira, Nº 54, Bairro Central, Santana – AP. CEP 68925-186.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C6C58" w14:textId="77777777" w:rsidR="00771F82" w:rsidRDefault="00771F82" w:rsidP="002E48D5">
      <w:pPr>
        <w:spacing w:after="0" w:line="240" w:lineRule="auto"/>
      </w:pPr>
      <w:r>
        <w:separator/>
      </w:r>
    </w:p>
  </w:footnote>
  <w:footnote w:type="continuationSeparator" w:id="0">
    <w:p w14:paraId="39F851D6" w14:textId="77777777" w:rsidR="00771F82" w:rsidRDefault="00771F82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771F82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771F82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64B859F3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220BC9">
      <w:rPr>
        <w:sz w:val="24"/>
        <w:szCs w:val="24"/>
      </w:rPr>
      <w:t xml:space="preserve"> Bruno Souza</w:t>
    </w:r>
    <w:r w:rsidRPr="00387B78">
      <w:rPr>
        <w:sz w:val="24"/>
        <w:szCs w:val="24"/>
      </w:rPr>
      <w:t xml:space="preserve"> – </w:t>
    </w:r>
    <w:r w:rsidR="00220BC9">
      <w:rPr>
        <w:sz w:val="24"/>
        <w:szCs w:val="24"/>
      </w:rPr>
      <w:t>PSD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771F82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14915"/>
    <w:rsid w:val="00071B9F"/>
    <w:rsid w:val="00081CD9"/>
    <w:rsid w:val="000F5161"/>
    <w:rsid w:val="0022097D"/>
    <w:rsid w:val="00220BC9"/>
    <w:rsid w:val="00225AB0"/>
    <w:rsid w:val="002373B0"/>
    <w:rsid w:val="002502E7"/>
    <w:rsid w:val="0026625F"/>
    <w:rsid w:val="002C44AD"/>
    <w:rsid w:val="002E0DC4"/>
    <w:rsid w:val="002E48D5"/>
    <w:rsid w:val="00381909"/>
    <w:rsid w:val="00387B78"/>
    <w:rsid w:val="003927F7"/>
    <w:rsid w:val="003A04CF"/>
    <w:rsid w:val="003C3FB7"/>
    <w:rsid w:val="003E1EA4"/>
    <w:rsid w:val="004C0C52"/>
    <w:rsid w:val="005168D3"/>
    <w:rsid w:val="0053090D"/>
    <w:rsid w:val="00585A1D"/>
    <w:rsid w:val="006032DA"/>
    <w:rsid w:val="007316B6"/>
    <w:rsid w:val="00771D36"/>
    <w:rsid w:val="00771F82"/>
    <w:rsid w:val="00783713"/>
    <w:rsid w:val="007A6A01"/>
    <w:rsid w:val="00853E6E"/>
    <w:rsid w:val="008614D5"/>
    <w:rsid w:val="00892B09"/>
    <w:rsid w:val="008F2834"/>
    <w:rsid w:val="009A447C"/>
    <w:rsid w:val="009F0949"/>
    <w:rsid w:val="009F6DA8"/>
    <w:rsid w:val="00AA3955"/>
    <w:rsid w:val="00AD1BAC"/>
    <w:rsid w:val="00AF1DB8"/>
    <w:rsid w:val="00B74A1F"/>
    <w:rsid w:val="00B80274"/>
    <w:rsid w:val="00BD1E08"/>
    <w:rsid w:val="00C2121E"/>
    <w:rsid w:val="00C23D30"/>
    <w:rsid w:val="00C330D1"/>
    <w:rsid w:val="00D86F63"/>
    <w:rsid w:val="00D8787D"/>
    <w:rsid w:val="00DD4067"/>
    <w:rsid w:val="00E50EAF"/>
    <w:rsid w:val="00ED741C"/>
    <w:rsid w:val="00EE556D"/>
    <w:rsid w:val="00F13F3E"/>
    <w:rsid w:val="00FC44A4"/>
    <w:rsid w:val="00FE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Hyperlink">
    <w:name w:val="Hyperlink"/>
    <w:basedOn w:val="Fontepargpadro"/>
    <w:uiPriority w:val="99"/>
    <w:unhideWhenUsed/>
    <w:rsid w:val="006032D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032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erbrunosouza@santana.ap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05CB6-7C87-4E73-B982-D8560D77F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187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GABINETE</cp:lastModifiedBy>
  <cp:revision>5</cp:revision>
  <cp:lastPrinted>2021-04-15T23:51:00Z</cp:lastPrinted>
  <dcterms:created xsi:type="dcterms:W3CDTF">2021-09-21T13:46:00Z</dcterms:created>
  <dcterms:modified xsi:type="dcterms:W3CDTF">2021-09-21T15:13:00Z</dcterms:modified>
</cp:coreProperties>
</file>