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D8754" w14:textId="77777777" w:rsidR="005A30A0" w:rsidRDefault="005A30A0" w:rsidP="005A30A0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5FE1869" w14:textId="77777777" w:rsidR="005A30A0" w:rsidRPr="005A30A0" w:rsidRDefault="005A30A0" w:rsidP="005A30A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A30A0">
        <w:rPr>
          <w:rFonts w:ascii="Arial" w:hAnsi="Arial" w:cs="Arial"/>
          <w:b/>
          <w:bCs/>
          <w:sz w:val="32"/>
          <w:szCs w:val="32"/>
        </w:rPr>
        <w:t>INDICAÇÃO Nº         / 2021 – CMS</w:t>
      </w:r>
    </w:p>
    <w:p w14:paraId="3FFB3E40" w14:textId="77777777" w:rsidR="005A30A0" w:rsidRPr="005A30A0" w:rsidRDefault="005A30A0" w:rsidP="005A30A0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248FE961" w14:textId="77777777" w:rsidR="005A30A0" w:rsidRPr="005A30A0" w:rsidRDefault="005A30A0" w:rsidP="005A30A0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A30A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Elma Garcia Gomes Nascimento</w:t>
      </w:r>
      <w:r w:rsidRPr="005A30A0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Presidente desta Casa de Lei e demais vereadores subscritos, nos termos regimentais e após ouvido o soberano plenário, com cópias da presente proposição endereçada </w:t>
      </w:r>
      <w:r w:rsidRPr="005A30A0">
        <w:rPr>
          <w:rFonts w:ascii="Arial" w:eastAsia="Arial" w:hAnsi="Arial" w:cs="Arial"/>
          <w:color w:val="212529"/>
          <w:sz w:val="24"/>
          <w:szCs w:val="24"/>
          <w:lang w:val="pt-PT" w:eastAsia="pt-PT" w:bidi="pt-PT"/>
        </w:rPr>
        <w:t xml:space="preserve">à </w:t>
      </w:r>
      <w:r w:rsidRPr="005A30A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COMPANHIA DE ELETRICIDADE DO AMAPÁ - CEA</w:t>
      </w:r>
      <w:r w:rsidRPr="005A30A0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3FF8F6B2" w14:textId="77777777" w:rsidR="005A30A0" w:rsidRPr="005A30A0" w:rsidRDefault="005A30A0" w:rsidP="005A30A0">
      <w:pPr>
        <w:spacing w:after="0" w:line="360" w:lineRule="auto"/>
        <w:ind w:firstLine="709"/>
        <w:jc w:val="both"/>
        <w:rPr>
          <w:rFonts w:ascii="Arial" w:hAnsi="Arial" w:cs="Arial"/>
          <w:color w:val="212529"/>
          <w:sz w:val="23"/>
          <w:szCs w:val="23"/>
        </w:rPr>
      </w:pPr>
    </w:p>
    <w:p w14:paraId="4D1CD6F1" w14:textId="77777777" w:rsidR="005A30A0" w:rsidRPr="005A30A0" w:rsidRDefault="005A30A0" w:rsidP="005A30A0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  <w:r w:rsidRPr="005A30A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SOLICITA:</w:t>
      </w:r>
    </w:p>
    <w:p w14:paraId="666EB1F1" w14:textId="77777777" w:rsidR="005A30A0" w:rsidRPr="005A30A0" w:rsidRDefault="005A30A0" w:rsidP="005A30A0">
      <w:pPr>
        <w:widowControl w:val="0"/>
        <w:autoSpaceDE w:val="0"/>
        <w:autoSpaceDN w:val="0"/>
        <w:spacing w:after="0" w:line="360" w:lineRule="auto"/>
        <w:ind w:right="700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3FAD54F3" w14:textId="77777777" w:rsidR="005A30A0" w:rsidRPr="005A30A0" w:rsidRDefault="005A30A0" w:rsidP="005A30A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Arial" w:hAnsi="Arial" w:cs="Arial"/>
          <w:b/>
          <w:bCs/>
          <w:sz w:val="23"/>
          <w:szCs w:val="23"/>
          <w:lang w:val="pt-PT" w:eastAsia="pt-PT" w:bidi="pt-PT"/>
        </w:rPr>
      </w:pPr>
      <w:r w:rsidRPr="005A30A0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INDICA AO GOVERNADOR DO ESTADO DO AMAPÁ E AO PRESIDENTE DA COMPANHIA DE ELETRICIDADE DO AMAPÁ – CEA, SOLICITANDO A  SUBSTITUIÇÃO DO TRANSFORMADOR DE ENERGIA ELÉTRICA EXISTENTE POR OUTRO DE MAIOR POTÊNCIA DA COMUNIDADE CONCEIÇÃO DO MARUANUN.</w:t>
      </w:r>
    </w:p>
    <w:p w14:paraId="77A0C56A" w14:textId="77777777" w:rsidR="005A30A0" w:rsidRPr="005A30A0" w:rsidRDefault="005A30A0" w:rsidP="005A30A0">
      <w:pPr>
        <w:jc w:val="center"/>
        <w:rPr>
          <w:rFonts w:ascii="Arial" w:hAnsi="Arial" w:cs="Arial"/>
          <w:b/>
          <w:sz w:val="24"/>
          <w:szCs w:val="24"/>
        </w:rPr>
      </w:pPr>
    </w:p>
    <w:p w14:paraId="6DC27D39" w14:textId="77777777" w:rsidR="005A30A0" w:rsidRPr="005A30A0" w:rsidRDefault="005A30A0" w:rsidP="005A30A0">
      <w:pPr>
        <w:jc w:val="center"/>
        <w:rPr>
          <w:rFonts w:ascii="Arial" w:hAnsi="Arial" w:cs="Arial"/>
          <w:b/>
          <w:sz w:val="24"/>
          <w:szCs w:val="24"/>
        </w:rPr>
      </w:pPr>
    </w:p>
    <w:p w14:paraId="594AEE83" w14:textId="77777777" w:rsidR="005A30A0" w:rsidRPr="005A30A0" w:rsidRDefault="005A30A0" w:rsidP="005A30A0">
      <w:pPr>
        <w:jc w:val="center"/>
        <w:rPr>
          <w:rFonts w:ascii="Arial" w:hAnsi="Arial" w:cs="Arial"/>
          <w:b/>
          <w:sz w:val="24"/>
          <w:szCs w:val="24"/>
        </w:rPr>
      </w:pPr>
      <w:r w:rsidRPr="005A30A0">
        <w:rPr>
          <w:rFonts w:ascii="Arial" w:hAnsi="Arial" w:cs="Arial"/>
          <w:b/>
          <w:sz w:val="24"/>
          <w:szCs w:val="24"/>
        </w:rPr>
        <w:t>JUSTIFICATIVA</w:t>
      </w:r>
    </w:p>
    <w:p w14:paraId="2AAD0CB4" w14:textId="77777777" w:rsidR="005A30A0" w:rsidRPr="005A30A0" w:rsidRDefault="005A30A0" w:rsidP="005A30A0">
      <w:pPr>
        <w:jc w:val="center"/>
        <w:rPr>
          <w:rFonts w:ascii="Arial" w:hAnsi="Arial" w:cs="Arial"/>
          <w:b/>
          <w:sz w:val="24"/>
          <w:szCs w:val="24"/>
        </w:rPr>
      </w:pPr>
    </w:p>
    <w:p w14:paraId="4BCD2B8F" w14:textId="77777777" w:rsidR="005A30A0" w:rsidRPr="005A30A0" w:rsidRDefault="005A30A0" w:rsidP="005A30A0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A30A0">
        <w:rPr>
          <w:rFonts w:ascii="Arial" w:hAnsi="Arial" w:cs="Arial"/>
          <w:sz w:val="24"/>
          <w:szCs w:val="24"/>
        </w:rPr>
        <w:t xml:space="preserve">Solicita-se a melhoria no sistema elétrico com a substituição do transformador, pois o pedido é uma demanda dos moradores locais. </w:t>
      </w:r>
      <w:r w:rsidRPr="005A30A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capacidade do transformador de energia elétrica da Comunidade Conceição do </w:t>
      </w:r>
      <w:proofErr w:type="spellStart"/>
      <w:r w:rsidRPr="005A30A0">
        <w:rPr>
          <w:rFonts w:ascii="Arial" w:hAnsi="Arial" w:cs="Arial"/>
          <w:color w:val="000000"/>
          <w:sz w:val="24"/>
          <w:szCs w:val="24"/>
          <w:shd w:val="clear" w:color="auto" w:fill="FFFFFF"/>
        </w:rPr>
        <w:t>Maruanun</w:t>
      </w:r>
      <w:proofErr w:type="spellEnd"/>
      <w:r w:rsidRPr="005A30A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não está sendo o suficiente para atender o consumo da comunidade. O consumo de energia elétrica na comunidade aumentou nos últimos anos consideravelmente, prejudicando assim o funcionamento dos equipamentos e luminárias nas respectivas residências, fazendo-se necessário a troca do transformador. </w:t>
      </w:r>
      <w:r w:rsidRPr="005A30A0">
        <w:rPr>
          <w:rFonts w:ascii="Arial" w:hAnsi="Arial" w:cs="Arial"/>
          <w:color w:val="000000"/>
          <w:sz w:val="24"/>
          <w:szCs w:val="24"/>
        </w:rPr>
        <w:t xml:space="preserve">Essa situação precisa, urgentemente, de uma solução, pois já vem se estendendo há anos, essa é uma necessidade e um anseio da comunidade. Resolvendo essa </w:t>
      </w:r>
    </w:p>
    <w:p w14:paraId="190CE272" w14:textId="77777777" w:rsidR="005A30A0" w:rsidRPr="005A30A0" w:rsidRDefault="005A30A0" w:rsidP="005A30A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F4DA039" w14:textId="77777777" w:rsidR="005A30A0" w:rsidRDefault="005A30A0" w:rsidP="005A30A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E57EC8F" w14:textId="77777777" w:rsidR="005A30A0" w:rsidRPr="005A30A0" w:rsidRDefault="005A30A0" w:rsidP="005A30A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proofErr w:type="gramStart"/>
      <w:r w:rsidRPr="005A30A0">
        <w:rPr>
          <w:rFonts w:ascii="Arial" w:hAnsi="Arial" w:cs="Arial"/>
          <w:color w:val="000000"/>
          <w:sz w:val="24"/>
          <w:szCs w:val="24"/>
        </w:rPr>
        <w:t>problemática</w:t>
      </w:r>
      <w:proofErr w:type="gramEnd"/>
      <w:r w:rsidRPr="005A30A0">
        <w:rPr>
          <w:rFonts w:ascii="Arial" w:hAnsi="Arial" w:cs="Arial"/>
          <w:color w:val="000000"/>
          <w:sz w:val="24"/>
          <w:szCs w:val="24"/>
        </w:rPr>
        <w:t xml:space="preserve"> enfrentada pelos moradores da comunidade, certamente vai melhorar o funcionamento de todos os aparelhos que dependem da qualidade da energia, como também o funcionamento dos poços tubulares.</w:t>
      </w:r>
    </w:p>
    <w:p w14:paraId="2E1AE5D1" w14:textId="77777777" w:rsidR="005A30A0" w:rsidRPr="005A30A0" w:rsidRDefault="005A30A0" w:rsidP="005A30A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A30A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t-BR"/>
        </w:rPr>
        <w:t> </w:t>
      </w:r>
    </w:p>
    <w:p w14:paraId="58EF61C9" w14:textId="77777777" w:rsidR="005A30A0" w:rsidRPr="005A30A0" w:rsidRDefault="005A30A0" w:rsidP="005A30A0">
      <w:pPr>
        <w:jc w:val="both"/>
        <w:rPr>
          <w:rFonts w:ascii="Arial" w:hAnsi="Arial" w:cs="Arial"/>
        </w:rPr>
      </w:pPr>
      <w:r w:rsidRPr="005A30A0">
        <w:rPr>
          <w:rFonts w:ascii="Arial" w:hAnsi="Arial" w:cs="Arial"/>
        </w:rPr>
        <w:t xml:space="preserve">PALÁCIO </w:t>
      </w:r>
      <w:proofErr w:type="spellStart"/>
      <w:r w:rsidRPr="005A30A0">
        <w:rPr>
          <w:rFonts w:ascii="Arial" w:hAnsi="Arial" w:cs="Arial"/>
        </w:rPr>
        <w:t>DRº</w:t>
      </w:r>
      <w:proofErr w:type="spellEnd"/>
      <w:r w:rsidRPr="005A30A0">
        <w:rPr>
          <w:rFonts w:ascii="Arial" w:hAnsi="Arial" w:cs="Arial"/>
        </w:rPr>
        <w:t>. FÁBIO JOSÉ DOS SANTOS, SEDE DO PODER LEGISLATIVO MUNICIPAL, EM 16 DE SETEMBRO DE 2021.</w:t>
      </w:r>
    </w:p>
    <w:p w14:paraId="72873435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47EACD70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15D82904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20AA4470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F104931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A30A0">
        <w:rPr>
          <w:rFonts w:ascii="Arial" w:hAnsi="Arial" w:cs="Arial"/>
          <w:b/>
          <w:sz w:val="24"/>
          <w:szCs w:val="24"/>
        </w:rPr>
        <w:t>ELMA GARCIA GOMES NASCIMENTO</w:t>
      </w:r>
    </w:p>
    <w:p w14:paraId="6ED4A1BB" w14:textId="77777777" w:rsidR="005A30A0" w:rsidRPr="005A30A0" w:rsidRDefault="005A30A0" w:rsidP="005A30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A30A0">
        <w:rPr>
          <w:rFonts w:ascii="Arial" w:hAnsi="Arial" w:cs="Arial"/>
          <w:b/>
          <w:sz w:val="24"/>
          <w:szCs w:val="24"/>
        </w:rPr>
        <w:t>Vereadora – DEM</w:t>
      </w:r>
    </w:p>
    <w:p w14:paraId="18C01E23" w14:textId="77777777" w:rsidR="00AF6EC6" w:rsidRDefault="00AF6EC6" w:rsidP="00AF6EC6">
      <w:pPr>
        <w:jc w:val="center"/>
        <w:rPr>
          <w:rFonts w:ascii="Arial" w:hAnsi="Arial" w:cs="Arial"/>
          <w:b/>
          <w:bCs/>
          <w:sz w:val="32"/>
          <w:szCs w:val="32"/>
        </w:rPr>
      </w:pPr>
    </w:p>
    <w:sectPr w:rsidR="00AF6EC6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26039" w14:textId="77777777" w:rsidR="00B31B72" w:rsidRDefault="00B31B72" w:rsidP="002E48D5">
      <w:pPr>
        <w:spacing w:after="0" w:line="240" w:lineRule="auto"/>
      </w:pPr>
      <w:r>
        <w:separator/>
      </w:r>
    </w:p>
  </w:endnote>
  <w:endnote w:type="continuationSeparator" w:id="0">
    <w:p w14:paraId="03B7D042" w14:textId="77777777" w:rsidR="00B31B72" w:rsidRDefault="00B31B7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18F79" w14:textId="77777777" w:rsidR="00B31B72" w:rsidRDefault="00B31B72" w:rsidP="002E48D5">
      <w:pPr>
        <w:spacing w:after="0" w:line="240" w:lineRule="auto"/>
      </w:pPr>
      <w:r>
        <w:separator/>
      </w:r>
    </w:p>
  </w:footnote>
  <w:footnote w:type="continuationSeparator" w:id="0">
    <w:p w14:paraId="09B0B03B" w14:textId="77777777" w:rsidR="00B31B72" w:rsidRDefault="00B31B7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31B7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31B7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31B7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4B6C"/>
    <w:rsid w:val="00387B78"/>
    <w:rsid w:val="003C56D5"/>
    <w:rsid w:val="00415DB0"/>
    <w:rsid w:val="004808F0"/>
    <w:rsid w:val="004C312D"/>
    <w:rsid w:val="0050297F"/>
    <w:rsid w:val="005A30A0"/>
    <w:rsid w:val="00672F73"/>
    <w:rsid w:val="006A0C8E"/>
    <w:rsid w:val="007551DB"/>
    <w:rsid w:val="00755EE0"/>
    <w:rsid w:val="00771D36"/>
    <w:rsid w:val="0078571A"/>
    <w:rsid w:val="00793272"/>
    <w:rsid w:val="007B6C73"/>
    <w:rsid w:val="00906B72"/>
    <w:rsid w:val="009308F3"/>
    <w:rsid w:val="00982C80"/>
    <w:rsid w:val="009F0949"/>
    <w:rsid w:val="009F369E"/>
    <w:rsid w:val="00AF6EC6"/>
    <w:rsid w:val="00B31B72"/>
    <w:rsid w:val="00C34F4A"/>
    <w:rsid w:val="00C676BE"/>
    <w:rsid w:val="00DD23C5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EE538-DDB0-4BE0-B0C3-2AB6253D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dcterms:created xsi:type="dcterms:W3CDTF">2021-09-16T17:20:00Z</dcterms:created>
  <dcterms:modified xsi:type="dcterms:W3CDTF">2021-09-16T17:20:00Z</dcterms:modified>
</cp:coreProperties>
</file>