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3EF437C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ROCHA- 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>A SECRETARIA  DE OBRAS PÚBLICAS E SERVIÇOS URBANOS</w:t>
      </w:r>
      <w:r w:rsidR="007A7F7D" w:rsidRPr="00435957">
        <w:rPr>
          <w:b/>
        </w:rPr>
        <w:t>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7FE580C6" w14:textId="0210AAB5" w:rsidR="007A7541" w:rsidRPr="001A68C6" w:rsidRDefault="002E48D5" w:rsidP="001A68C6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927C37">
        <w:rPr>
          <w:sz w:val="24"/>
          <w:szCs w:val="24"/>
        </w:rPr>
        <w:t>DRENAGEM,</w:t>
      </w:r>
      <w:r w:rsidR="000367E6">
        <w:rPr>
          <w:sz w:val="24"/>
          <w:szCs w:val="24"/>
        </w:rPr>
        <w:t xml:space="preserve"> </w:t>
      </w:r>
      <w:r w:rsidR="001A5125">
        <w:rPr>
          <w:sz w:val="24"/>
          <w:szCs w:val="24"/>
        </w:rPr>
        <w:t>PAVIMENTAÇÃO EM BLOQUETE, CALÇAMENTO E MEIO-FIO</w:t>
      </w:r>
      <w:r w:rsidR="00487946">
        <w:rPr>
          <w:sz w:val="24"/>
          <w:szCs w:val="24"/>
        </w:rPr>
        <w:t>, NA TRAVESSA 11</w:t>
      </w:r>
      <w:r w:rsidR="009B250C">
        <w:rPr>
          <w:sz w:val="24"/>
          <w:szCs w:val="24"/>
        </w:rPr>
        <w:t>,</w:t>
      </w:r>
      <w:r w:rsidR="00AB540E">
        <w:rPr>
          <w:sz w:val="24"/>
          <w:szCs w:val="24"/>
        </w:rPr>
        <w:t xml:space="preserve"> </w:t>
      </w:r>
      <w:r w:rsidR="005B05D3">
        <w:rPr>
          <w:sz w:val="24"/>
          <w:szCs w:val="24"/>
        </w:rPr>
        <w:t xml:space="preserve">ENTRE </w:t>
      </w:r>
      <w:r w:rsidR="00FB3CC6">
        <w:rPr>
          <w:sz w:val="24"/>
          <w:szCs w:val="24"/>
        </w:rPr>
        <w:t>A</w:t>
      </w:r>
      <w:r w:rsidR="009B6045">
        <w:rPr>
          <w:sz w:val="24"/>
          <w:szCs w:val="24"/>
        </w:rPr>
        <w:t xml:space="preserve"> AVENIDA RIO VERDE </w:t>
      </w:r>
      <w:r w:rsidR="00E57760">
        <w:rPr>
          <w:sz w:val="24"/>
          <w:szCs w:val="24"/>
        </w:rPr>
        <w:t>E A TRAVESSA T</w:t>
      </w:r>
      <w:r w:rsidR="00FB3CC6">
        <w:rPr>
          <w:sz w:val="24"/>
          <w:szCs w:val="24"/>
        </w:rPr>
        <w:t>OCANTINÓPOLIS</w:t>
      </w:r>
      <w:r w:rsidR="00E57760">
        <w:rPr>
          <w:sz w:val="24"/>
          <w:szCs w:val="24"/>
        </w:rPr>
        <w:t xml:space="preserve"> NO</w:t>
      </w:r>
      <w:r w:rsidR="00487946">
        <w:rPr>
          <w:sz w:val="24"/>
          <w:szCs w:val="24"/>
        </w:rPr>
        <w:t xml:space="preserve"> BAIRRO PROVEDOR II.</w:t>
      </w:r>
    </w:p>
    <w:p w14:paraId="3BA01143" w14:textId="3A85A14F" w:rsidR="00DD4067" w:rsidRPr="00A6296F" w:rsidRDefault="00DD4067" w:rsidP="00DD4067">
      <w:pPr>
        <w:jc w:val="both"/>
        <w:rPr>
          <w:b/>
          <w:bCs/>
          <w:sz w:val="24"/>
          <w:szCs w:val="24"/>
        </w:rPr>
      </w:pPr>
      <w:r w:rsidRPr="00A6296F">
        <w:rPr>
          <w:b/>
          <w:bCs/>
          <w:sz w:val="24"/>
          <w:szCs w:val="24"/>
        </w:rPr>
        <w:t>JUSTIFICATIVA</w:t>
      </w:r>
    </w:p>
    <w:p w14:paraId="338A22C0" w14:textId="2E13038E" w:rsidR="008A3F15" w:rsidRPr="007A7541" w:rsidRDefault="00AE7570" w:rsidP="00BC5AD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da visita </w:t>
      </w:r>
      <w:r w:rsidR="00305B19">
        <w:rPr>
          <w:sz w:val="24"/>
          <w:szCs w:val="24"/>
        </w:rPr>
        <w:t>“</w:t>
      </w:r>
      <w:r w:rsidR="0087289D">
        <w:rPr>
          <w:sz w:val="24"/>
          <w:szCs w:val="24"/>
        </w:rPr>
        <w:t>in loco”, onde</w:t>
      </w:r>
      <w:r w:rsidR="00D61FCC">
        <w:rPr>
          <w:sz w:val="24"/>
          <w:szCs w:val="24"/>
        </w:rPr>
        <w:t xml:space="preserve"> </w:t>
      </w:r>
      <w:r w:rsidR="00B45D8E">
        <w:rPr>
          <w:sz w:val="24"/>
          <w:szCs w:val="24"/>
        </w:rPr>
        <w:t xml:space="preserve">detectamos que </w:t>
      </w:r>
      <w:r w:rsidR="0087289D">
        <w:rPr>
          <w:sz w:val="24"/>
          <w:szCs w:val="24"/>
        </w:rPr>
        <w:t xml:space="preserve">o trecho supracitado não dispõe </w:t>
      </w:r>
      <w:r w:rsidR="00864F8D">
        <w:rPr>
          <w:sz w:val="24"/>
          <w:szCs w:val="24"/>
        </w:rPr>
        <w:t>de</w:t>
      </w:r>
      <w:r w:rsidR="002927D8">
        <w:rPr>
          <w:sz w:val="24"/>
          <w:szCs w:val="24"/>
        </w:rPr>
        <w:t xml:space="preserve"> infraestrutura</w:t>
      </w:r>
      <w:r w:rsidR="00CF3AE6">
        <w:rPr>
          <w:sz w:val="24"/>
          <w:szCs w:val="24"/>
        </w:rPr>
        <w:t xml:space="preserve"> necessária </w:t>
      </w:r>
      <w:r w:rsidR="002927D8">
        <w:rPr>
          <w:sz w:val="24"/>
          <w:szCs w:val="24"/>
        </w:rPr>
        <w:t>para</w:t>
      </w:r>
      <w:r w:rsidR="00864F8D">
        <w:rPr>
          <w:sz w:val="24"/>
          <w:szCs w:val="24"/>
        </w:rPr>
        <w:t xml:space="preserve">  </w:t>
      </w:r>
      <w:r w:rsidR="002927D8">
        <w:rPr>
          <w:sz w:val="24"/>
          <w:szCs w:val="24"/>
        </w:rPr>
        <w:t xml:space="preserve">o bem-estar da </w:t>
      </w:r>
      <w:r w:rsidR="00612E43">
        <w:rPr>
          <w:sz w:val="24"/>
          <w:szCs w:val="24"/>
        </w:rPr>
        <w:t>população alí residente ou  de passagem</w:t>
      </w:r>
      <w:r w:rsidR="00E352D3">
        <w:rPr>
          <w:sz w:val="24"/>
          <w:szCs w:val="24"/>
        </w:rPr>
        <w:t>. Portanto, propomos</w:t>
      </w:r>
      <w:r w:rsidR="00FE3926">
        <w:rPr>
          <w:sz w:val="24"/>
          <w:szCs w:val="24"/>
        </w:rPr>
        <w:t xml:space="preserve"> </w:t>
      </w:r>
      <w:r w:rsidR="00C72DF8">
        <w:rPr>
          <w:sz w:val="24"/>
          <w:szCs w:val="24"/>
        </w:rPr>
        <w:t xml:space="preserve">ao executivo </w:t>
      </w:r>
      <w:r w:rsidR="00FE3926">
        <w:rPr>
          <w:sz w:val="24"/>
          <w:szCs w:val="24"/>
        </w:rPr>
        <w:t xml:space="preserve">que  </w:t>
      </w:r>
      <w:r w:rsidR="003F2A43">
        <w:rPr>
          <w:sz w:val="24"/>
          <w:szCs w:val="24"/>
        </w:rPr>
        <w:t xml:space="preserve">realizem </w:t>
      </w:r>
      <w:r w:rsidR="00FE3926">
        <w:rPr>
          <w:sz w:val="24"/>
          <w:szCs w:val="24"/>
        </w:rPr>
        <w:t xml:space="preserve">serviços de </w:t>
      </w:r>
      <w:r w:rsidR="00F77661">
        <w:rPr>
          <w:sz w:val="24"/>
          <w:szCs w:val="24"/>
        </w:rPr>
        <w:t>DRENAGEM,PAVIMENTAÇÃO EM BLOQUETE, CALÇAMENTO E MEIO-FIO</w:t>
      </w:r>
      <w:r w:rsidR="00FE3926">
        <w:rPr>
          <w:sz w:val="24"/>
          <w:szCs w:val="24"/>
        </w:rPr>
        <w:t xml:space="preserve"> neste perímetro</w:t>
      </w:r>
      <w:r w:rsidR="009F22E1">
        <w:rPr>
          <w:sz w:val="24"/>
          <w:szCs w:val="24"/>
        </w:rPr>
        <w:t xml:space="preserve">, </w:t>
      </w:r>
      <w:r w:rsidR="00F77661">
        <w:rPr>
          <w:sz w:val="24"/>
          <w:szCs w:val="24"/>
        </w:rPr>
        <w:t>para que haja</w:t>
      </w:r>
      <w:r w:rsidR="00D42F40">
        <w:rPr>
          <w:sz w:val="24"/>
          <w:szCs w:val="24"/>
        </w:rPr>
        <w:t xml:space="preserve"> </w:t>
      </w:r>
      <w:r w:rsidR="00BC5ADC">
        <w:rPr>
          <w:sz w:val="24"/>
          <w:szCs w:val="24"/>
        </w:rPr>
        <w:t xml:space="preserve">além do </w:t>
      </w:r>
      <w:r w:rsidR="00D42F40">
        <w:rPr>
          <w:sz w:val="24"/>
          <w:szCs w:val="24"/>
        </w:rPr>
        <w:t>desenvolvimento da área</w:t>
      </w:r>
      <w:r w:rsidR="00D61FCC">
        <w:rPr>
          <w:sz w:val="24"/>
          <w:szCs w:val="24"/>
        </w:rPr>
        <w:t xml:space="preserve">,  </w:t>
      </w:r>
      <w:r w:rsidR="00335A02">
        <w:rPr>
          <w:sz w:val="24"/>
          <w:szCs w:val="24"/>
        </w:rPr>
        <w:t xml:space="preserve">segurança e qualidade de vida </w:t>
      </w:r>
      <w:r w:rsidR="00BC5ADC">
        <w:rPr>
          <w:sz w:val="24"/>
          <w:szCs w:val="24"/>
        </w:rPr>
        <w:t>a</w:t>
      </w:r>
      <w:r w:rsidR="00DB7F4B">
        <w:rPr>
          <w:sz w:val="24"/>
          <w:szCs w:val="24"/>
        </w:rPr>
        <w:t xml:space="preserve"> estes </w:t>
      </w:r>
      <w:r w:rsidR="00BC5ADC">
        <w:rPr>
          <w:sz w:val="24"/>
          <w:szCs w:val="24"/>
        </w:rPr>
        <w:t xml:space="preserve"> munícipes</w:t>
      </w:r>
      <w:r w:rsidR="007E1F84">
        <w:rPr>
          <w:sz w:val="24"/>
          <w:szCs w:val="24"/>
        </w:rPr>
        <w:t>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66F49" w14:textId="77777777" w:rsidR="0050064C" w:rsidRDefault="0050064C" w:rsidP="002E48D5">
      <w:pPr>
        <w:spacing w:after="0" w:line="240" w:lineRule="auto"/>
      </w:pPr>
      <w:r>
        <w:separator/>
      </w:r>
    </w:p>
  </w:endnote>
  <w:endnote w:type="continuationSeparator" w:id="0">
    <w:p w14:paraId="667D36B7" w14:textId="77777777" w:rsidR="0050064C" w:rsidRDefault="0050064C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E684C" w14:textId="77777777" w:rsidR="0050064C" w:rsidRDefault="0050064C" w:rsidP="002E48D5">
      <w:pPr>
        <w:spacing w:after="0" w:line="240" w:lineRule="auto"/>
      </w:pPr>
      <w:r>
        <w:separator/>
      </w:r>
    </w:p>
  </w:footnote>
  <w:footnote w:type="continuationSeparator" w:id="0">
    <w:p w14:paraId="193A5640" w14:textId="77777777" w:rsidR="0050064C" w:rsidRDefault="0050064C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AB540E">
    <w:pPr>
      <w:pStyle w:val="Cabealho"/>
    </w:pPr>
    <w:r>
      <w:rPr>
        <w:noProof/>
      </w:rPr>
    </w:r>
    <w:r w:rsidR="00AB540E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AB540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AB540E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AB540E">
    <w:pPr>
      <w:pStyle w:val="Cabealho"/>
    </w:pPr>
    <w:r>
      <w:rPr>
        <w:noProof/>
      </w:rPr>
    </w:r>
    <w:r w:rsidR="00AB540E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367E6"/>
    <w:rsid w:val="000570D5"/>
    <w:rsid w:val="000764E0"/>
    <w:rsid w:val="00092661"/>
    <w:rsid w:val="000D5C69"/>
    <w:rsid w:val="0010007D"/>
    <w:rsid w:val="00126EAB"/>
    <w:rsid w:val="0014634E"/>
    <w:rsid w:val="001A5125"/>
    <w:rsid w:val="001A68C6"/>
    <w:rsid w:val="001B3D2C"/>
    <w:rsid w:val="001F474C"/>
    <w:rsid w:val="00214CA6"/>
    <w:rsid w:val="00265992"/>
    <w:rsid w:val="00284FEB"/>
    <w:rsid w:val="002927D8"/>
    <w:rsid w:val="002A7B89"/>
    <w:rsid w:val="002C3D1B"/>
    <w:rsid w:val="002E48D5"/>
    <w:rsid w:val="00305B19"/>
    <w:rsid w:val="00335A02"/>
    <w:rsid w:val="00354B6C"/>
    <w:rsid w:val="00387B78"/>
    <w:rsid w:val="003C42FE"/>
    <w:rsid w:val="003F2A43"/>
    <w:rsid w:val="0043507D"/>
    <w:rsid w:val="00435957"/>
    <w:rsid w:val="00473DD4"/>
    <w:rsid w:val="004808F0"/>
    <w:rsid w:val="00487946"/>
    <w:rsid w:val="004A3F29"/>
    <w:rsid w:val="004D3E41"/>
    <w:rsid w:val="004E597C"/>
    <w:rsid w:val="0050064C"/>
    <w:rsid w:val="005076B0"/>
    <w:rsid w:val="005406EC"/>
    <w:rsid w:val="0054407E"/>
    <w:rsid w:val="0057061C"/>
    <w:rsid w:val="005A5289"/>
    <w:rsid w:val="005A758C"/>
    <w:rsid w:val="005B05D3"/>
    <w:rsid w:val="00607154"/>
    <w:rsid w:val="00612E43"/>
    <w:rsid w:val="006734BE"/>
    <w:rsid w:val="00677550"/>
    <w:rsid w:val="006A1CE4"/>
    <w:rsid w:val="006B1062"/>
    <w:rsid w:val="006E683F"/>
    <w:rsid w:val="00705553"/>
    <w:rsid w:val="00714551"/>
    <w:rsid w:val="00714552"/>
    <w:rsid w:val="007257EE"/>
    <w:rsid w:val="007429A9"/>
    <w:rsid w:val="00771D36"/>
    <w:rsid w:val="007A7541"/>
    <w:rsid w:val="007A7F7D"/>
    <w:rsid w:val="007D28E3"/>
    <w:rsid w:val="007E1F84"/>
    <w:rsid w:val="007F2C1D"/>
    <w:rsid w:val="007F7CA0"/>
    <w:rsid w:val="00864F8D"/>
    <w:rsid w:val="0087289D"/>
    <w:rsid w:val="008A3F15"/>
    <w:rsid w:val="008C413E"/>
    <w:rsid w:val="008E093F"/>
    <w:rsid w:val="008F6582"/>
    <w:rsid w:val="00906B72"/>
    <w:rsid w:val="009118A0"/>
    <w:rsid w:val="00927C37"/>
    <w:rsid w:val="0094704E"/>
    <w:rsid w:val="009807B9"/>
    <w:rsid w:val="00997324"/>
    <w:rsid w:val="009B250C"/>
    <w:rsid w:val="009B520A"/>
    <w:rsid w:val="009B6045"/>
    <w:rsid w:val="009C2155"/>
    <w:rsid w:val="009F0949"/>
    <w:rsid w:val="009F22E1"/>
    <w:rsid w:val="00A6296F"/>
    <w:rsid w:val="00AB540E"/>
    <w:rsid w:val="00AE7570"/>
    <w:rsid w:val="00B201EB"/>
    <w:rsid w:val="00B45D8E"/>
    <w:rsid w:val="00B47980"/>
    <w:rsid w:val="00B51B94"/>
    <w:rsid w:val="00B54F0D"/>
    <w:rsid w:val="00B64128"/>
    <w:rsid w:val="00BA331E"/>
    <w:rsid w:val="00BB04AB"/>
    <w:rsid w:val="00BB09D3"/>
    <w:rsid w:val="00BB1A3C"/>
    <w:rsid w:val="00BC4964"/>
    <w:rsid w:val="00BC5ADC"/>
    <w:rsid w:val="00C34CCE"/>
    <w:rsid w:val="00C46D65"/>
    <w:rsid w:val="00C72DF8"/>
    <w:rsid w:val="00C81A29"/>
    <w:rsid w:val="00CF1AE3"/>
    <w:rsid w:val="00CF3AE6"/>
    <w:rsid w:val="00D10294"/>
    <w:rsid w:val="00D42F40"/>
    <w:rsid w:val="00D61FCC"/>
    <w:rsid w:val="00D85146"/>
    <w:rsid w:val="00DB7AC6"/>
    <w:rsid w:val="00DB7F4B"/>
    <w:rsid w:val="00DD4067"/>
    <w:rsid w:val="00DD453C"/>
    <w:rsid w:val="00DF039F"/>
    <w:rsid w:val="00E07170"/>
    <w:rsid w:val="00E34691"/>
    <w:rsid w:val="00E352D3"/>
    <w:rsid w:val="00E429AF"/>
    <w:rsid w:val="00E57760"/>
    <w:rsid w:val="00E84216"/>
    <w:rsid w:val="00EC39B2"/>
    <w:rsid w:val="00F41744"/>
    <w:rsid w:val="00F64F6C"/>
    <w:rsid w:val="00F77661"/>
    <w:rsid w:val="00FB3CC6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41</cp:revision>
  <dcterms:created xsi:type="dcterms:W3CDTF">2021-06-06T15:02:00Z</dcterms:created>
  <dcterms:modified xsi:type="dcterms:W3CDTF">2021-08-24T18:47:00Z</dcterms:modified>
</cp:coreProperties>
</file>