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258169BF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/2021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7984AB27" w:rsidR="00387B78" w:rsidRPr="008A67C5" w:rsidRDefault="004E3D85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b/>
          <w:sz w:val="24"/>
          <w:szCs w:val="24"/>
        </w:rPr>
      </w:pPr>
      <w:r w:rsidRPr="008A67C5">
        <w:rPr>
          <w:rFonts w:ascii="Arial" w:hAnsi="Arial" w:cs="Arial"/>
          <w:b/>
          <w:sz w:val="24"/>
          <w:szCs w:val="24"/>
        </w:rPr>
        <w:t xml:space="preserve">JOSINEY </w:t>
      </w:r>
      <w:r w:rsidR="00791C79" w:rsidRPr="008A67C5">
        <w:rPr>
          <w:rFonts w:ascii="Arial" w:hAnsi="Arial" w:cs="Arial"/>
          <w:b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7B1E4F">
        <w:rPr>
          <w:rFonts w:ascii="Arial" w:hAnsi="Arial" w:cs="Arial"/>
          <w:sz w:val="24"/>
          <w:szCs w:val="24"/>
        </w:rPr>
        <w:t>ias da presente proposição a</w:t>
      </w:r>
      <w:r w:rsidR="00807546" w:rsidRPr="006B7B40">
        <w:rPr>
          <w:rFonts w:ascii="Arial" w:hAnsi="Arial" w:cs="Arial"/>
          <w:sz w:val="24"/>
          <w:szCs w:val="24"/>
        </w:rPr>
        <w:t xml:space="preserve"> </w:t>
      </w:r>
      <w:r w:rsidR="007B1E4F">
        <w:rPr>
          <w:rFonts w:ascii="Arial" w:hAnsi="Arial" w:cs="Arial"/>
          <w:b/>
          <w:sz w:val="24"/>
          <w:szCs w:val="24"/>
        </w:rPr>
        <w:t xml:space="preserve">Sr.ª ITHIARA GUEDES DAS VIRGENS </w:t>
      </w:r>
      <w:r w:rsidR="00FD3CB8">
        <w:rPr>
          <w:rFonts w:ascii="Arial" w:hAnsi="Arial" w:cs="Arial"/>
          <w:b/>
          <w:sz w:val="24"/>
          <w:szCs w:val="24"/>
        </w:rPr>
        <w:t>MADUREIRA</w:t>
      </w:r>
      <w:r w:rsidR="007B1E4F">
        <w:rPr>
          <w:rFonts w:ascii="Arial" w:hAnsi="Arial" w:cs="Arial"/>
          <w:b/>
          <w:sz w:val="24"/>
          <w:szCs w:val="24"/>
        </w:rPr>
        <w:t>, secretária</w:t>
      </w:r>
      <w:r w:rsidRPr="008A67C5">
        <w:rPr>
          <w:rFonts w:ascii="Arial" w:hAnsi="Arial" w:cs="Arial"/>
          <w:b/>
          <w:sz w:val="24"/>
          <w:szCs w:val="24"/>
        </w:rPr>
        <w:t xml:space="preserve"> mun</w:t>
      </w:r>
      <w:r w:rsidR="007B1E4F">
        <w:rPr>
          <w:rFonts w:ascii="Arial" w:hAnsi="Arial" w:cs="Arial"/>
          <w:b/>
          <w:sz w:val="24"/>
          <w:szCs w:val="24"/>
        </w:rPr>
        <w:t>icipal de saúde</w:t>
      </w:r>
      <w:r w:rsidR="00FD3CB8">
        <w:rPr>
          <w:rFonts w:ascii="Arial" w:hAnsi="Arial" w:cs="Arial"/>
          <w:b/>
          <w:sz w:val="24"/>
          <w:szCs w:val="24"/>
        </w:rPr>
        <w:t xml:space="preserve"> </w:t>
      </w:r>
      <w:r w:rsidR="007B1E4F">
        <w:rPr>
          <w:rFonts w:ascii="Arial" w:hAnsi="Arial" w:cs="Arial"/>
          <w:b/>
          <w:sz w:val="24"/>
          <w:szCs w:val="24"/>
        </w:rPr>
        <w:t>-</w:t>
      </w:r>
      <w:r w:rsidR="00FD3CB8">
        <w:rPr>
          <w:rFonts w:ascii="Arial" w:hAnsi="Arial" w:cs="Arial"/>
          <w:b/>
          <w:sz w:val="24"/>
          <w:szCs w:val="24"/>
        </w:rPr>
        <w:t xml:space="preserve"> </w:t>
      </w:r>
      <w:r w:rsidR="007B1E4F">
        <w:rPr>
          <w:rFonts w:ascii="Arial" w:hAnsi="Arial" w:cs="Arial"/>
          <w:b/>
          <w:sz w:val="24"/>
          <w:szCs w:val="24"/>
        </w:rPr>
        <w:t>SESA</w:t>
      </w:r>
      <w:r w:rsidR="00791C79" w:rsidRPr="008A67C5">
        <w:rPr>
          <w:rFonts w:ascii="Arial" w:hAnsi="Arial" w:cs="Arial"/>
          <w:b/>
          <w:sz w:val="24"/>
          <w:szCs w:val="24"/>
        </w:rPr>
        <w:t>.</w:t>
      </w:r>
    </w:p>
    <w:p w14:paraId="648B9D65" w14:textId="77777777" w:rsidR="00A54C22" w:rsidRPr="006B7B40" w:rsidRDefault="00A54C22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sz w:val="24"/>
          <w:szCs w:val="24"/>
        </w:rPr>
      </w:pPr>
    </w:p>
    <w:p w14:paraId="0899BBAC" w14:textId="77777777" w:rsidR="000B74DC" w:rsidRDefault="002E48D5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  <w:r w:rsidR="000B74D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39A06E9" w14:textId="5BB6E732" w:rsidR="00387B78" w:rsidRPr="000B74DC" w:rsidRDefault="000B74DC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r w:rsidRPr="000B74DC">
        <w:rPr>
          <w:rFonts w:ascii="Arial" w:hAnsi="Arial" w:cs="Arial"/>
          <w:sz w:val="24"/>
          <w:szCs w:val="24"/>
        </w:rPr>
        <w:t>REQUER</w:t>
      </w:r>
      <w:r w:rsidR="007B1E4F">
        <w:rPr>
          <w:rFonts w:ascii="Arial" w:hAnsi="Arial" w:cs="Arial"/>
          <w:sz w:val="24"/>
          <w:szCs w:val="24"/>
        </w:rPr>
        <w:t xml:space="preserve"> QUE OS PROFISSIONAIS DA EMPRESA DE CORR</w:t>
      </w:r>
      <w:r w:rsidR="005E6731">
        <w:rPr>
          <w:rFonts w:ascii="Arial" w:hAnsi="Arial" w:cs="Arial"/>
          <w:sz w:val="24"/>
          <w:szCs w:val="24"/>
        </w:rPr>
        <w:t>EIOS E TELÉGRAFOS SEJAM INCLUÍDOS</w:t>
      </w:r>
      <w:r w:rsidR="007B1E4F">
        <w:rPr>
          <w:rFonts w:ascii="Arial" w:hAnsi="Arial" w:cs="Arial"/>
          <w:sz w:val="24"/>
          <w:szCs w:val="24"/>
        </w:rPr>
        <w:t xml:space="preserve"> NO ROL DE PRIORIDADE</w:t>
      </w:r>
      <w:r w:rsidR="006462EA">
        <w:rPr>
          <w:rFonts w:ascii="Arial" w:hAnsi="Arial" w:cs="Arial"/>
          <w:sz w:val="24"/>
          <w:szCs w:val="24"/>
        </w:rPr>
        <w:t>S</w:t>
      </w:r>
      <w:r w:rsidR="007B1E4F">
        <w:rPr>
          <w:rFonts w:ascii="Arial" w:hAnsi="Arial" w:cs="Arial"/>
          <w:sz w:val="24"/>
          <w:szCs w:val="24"/>
        </w:rPr>
        <w:t xml:space="preserve"> PARA VACINAÇÃO CONTRA A COVID-19.</w:t>
      </w:r>
    </w:p>
    <w:bookmarkEnd w:id="0"/>
    <w:p w14:paraId="71766964" w14:textId="6514B513" w:rsidR="007541BC" w:rsidRPr="006B7B40" w:rsidRDefault="007541BC" w:rsidP="00CE2E54">
      <w:pPr>
        <w:ind w:left="-851" w:right="-568" w:firstLine="993"/>
        <w:jc w:val="both"/>
        <w:rPr>
          <w:rFonts w:ascii="Arial" w:hAnsi="Arial" w:cs="Arial"/>
          <w:sz w:val="24"/>
          <w:szCs w:val="24"/>
        </w:rPr>
      </w:pPr>
    </w:p>
    <w:p w14:paraId="7B723681" w14:textId="77777777" w:rsidR="007541BC" w:rsidRDefault="00DD4067" w:rsidP="00CE2E54">
      <w:pPr>
        <w:ind w:left="-851" w:right="-568" w:firstLine="993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74FE1FB8" w14:textId="77777777" w:rsidR="008A67C5" w:rsidRDefault="008A67C5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b/>
          <w:sz w:val="24"/>
          <w:szCs w:val="24"/>
        </w:rPr>
      </w:pPr>
    </w:p>
    <w:p w14:paraId="10159CAF" w14:textId="5D34F999" w:rsidR="00666CA5" w:rsidRDefault="000B74DC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</w:t>
      </w:r>
      <w:r w:rsidR="006462EA">
        <w:rPr>
          <w:rFonts w:ascii="Arial" w:hAnsi="Arial" w:cs="Arial"/>
          <w:sz w:val="24"/>
          <w:szCs w:val="24"/>
        </w:rPr>
        <w:t>serviços dos profissionais da empresa de correios e telégrafos, pelo decreto presidencial 10.282/20</w:t>
      </w:r>
      <w:r w:rsidR="006D0FE2">
        <w:rPr>
          <w:rFonts w:ascii="Arial" w:hAnsi="Arial" w:cs="Arial"/>
          <w:sz w:val="24"/>
          <w:szCs w:val="24"/>
        </w:rPr>
        <w:t xml:space="preserve"> foram considerados serviços públicos essenciais. Assim como outros grupos prioritários, esses trabalhadores estão expostos diariamente aos riscos da contaminação. E com a necessidade do isolamento e das medidas de distanciamento, houve um aumento significativo na demanda dessa categoria, ou seja, a população vem necessitando cada vez mais da prestação dos serviços postais.</w:t>
      </w:r>
    </w:p>
    <w:p w14:paraId="54585B71" w14:textId="7A2CE317" w:rsidR="006D0FE2" w:rsidRDefault="006D0FE2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a vacinação é o melhor caminho para amenizar a crise sanitária</w:t>
      </w:r>
      <w:r w:rsidR="00CE2E5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tendo em vista a atual necessidade e relevância da situação mencionada, e tendo como principal objetivo conter o avanço da pandemia.</w:t>
      </w:r>
    </w:p>
    <w:p w14:paraId="3DAE34C3" w14:textId="748569C8" w:rsidR="006D0FE2" w:rsidRDefault="006D0FE2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o Plano Na</w:t>
      </w:r>
      <w:r w:rsidR="005E6731">
        <w:rPr>
          <w:rFonts w:ascii="Arial" w:hAnsi="Arial" w:cs="Arial"/>
          <w:sz w:val="24"/>
          <w:szCs w:val="24"/>
        </w:rPr>
        <w:t>cional de Operacionalização de V</w:t>
      </w:r>
      <w:r>
        <w:rPr>
          <w:rFonts w:ascii="Arial" w:hAnsi="Arial" w:cs="Arial"/>
          <w:sz w:val="24"/>
          <w:szCs w:val="24"/>
        </w:rPr>
        <w:t>acinação (</w:t>
      </w:r>
      <w:r w:rsidR="005E6731">
        <w:rPr>
          <w:rFonts w:ascii="Arial" w:hAnsi="Arial" w:cs="Arial"/>
          <w:sz w:val="24"/>
          <w:szCs w:val="24"/>
        </w:rPr>
        <w:t>PNOV</w:t>
      </w:r>
      <w:r>
        <w:rPr>
          <w:rFonts w:ascii="Arial" w:hAnsi="Arial" w:cs="Arial"/>
          <w:sz w:val="24"/>
          <w:szCs w:val="24"/>
        </w:rPr>
        <w:t>)</w:t>
      </w:r>
      <w:r w:rsidR="005E67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do Ministério da Saúde contém a excepcionalidade nos grupos prioritários, tem como objetivo “garantir o funcionamento dos serviços de saúde, a proteção dos cidadãos com maior risco de contrair o </w:t>
      </w:r>
      <w:proofErr w:type="spellStart"/>
      <w:r>
        <w:rPr>
          <w:rFonts w:ascii="Arial" w:hAnsi="Arial" w:cs="Arial"/>
          <w:sz w:val="24"/>
          <w:szCs w:val="24"/>
        </w:rPr>
        <w:t>coronavírus</w:t>
      </w:r>
      <w:proofErr w:type="spellEnd"/>
      <w:r>
        <w:rPr>
          <w:rFonts w:ascii="Arial" w:hAnsi="Arial" w:cs="Arial"/>
          <w:sz w:val="24"/>
          <w:szCs w:val="24"/>
        </w:rPr>
        <w:t xml:space="preserve"> além da preservação do funcionamento dos serviços essenciais</w:t>
      </w:r>
      <w:r w:rsidR="00CE2E54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07839BF" w14:textId="77777777" w:rsidR="00CE2E54" w:rsidRDefault="00CE2E54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sz w:val="24"/>
          <w:szCs w:val="24"/>
        </w:rPr>
      </w:pPr>
    </w:p>
    <w:p w14:paraId="1A6503EC" w14:textId="77777777" w:rsidR="00CE2E54" w:rsidRDefault="00CE2E54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sz w:val="24"/>
          <w:szCs w:val="24"/>
        </w:rPr>
      </w:pPr>
    </w:p>
    <w:p w14:paraId="305442D0" w14:textId="77777777" w:rsidR="00CE2E54" w:rsidRDefault="00CE2E54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sz w:val="24"/>
          <w:szCs w:val="24"/>
        </w:rPr>
      </w:pPr>
    </w:p>
    <w:p w14:paraId="7259D44E" w14:textId="7676EC6D" w:rsidR="006D0FE2" w:rsidRDefault="006D0FE2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o PNOV, ressalta que </w:t>
      </w:r>
      <w:r w:rsidRPr="005E6731">
        <w:rPr>
          <w:rFonts w:ascii="Arial" w:hAnsi="Arial" w:cs="Arial"/>
          <w:b/>
          <w:sz w:val="24"/>
          <w:szCs w:val="24"/>
        </w:rPr>
        <w:t>ao longo</w:t>
      </w:r>
      <w:r w:rsidR="00CE2E54" w:rsidRPr="005E6731">
        <w:rPr>
          <w:rFonts w:ascii="Arial" w:hAnsi="Arial" w:cs="Arial"/>
          <w:b/>
          <w:sz w:val="24"/>
          <w:szCs w:val="24"/>
        </w:rPr>
        <w:t xml:space="preserve"> da campanha de vacinação poderá ocorrer a inserção de novos grupos prioritários, em decorrência da nova situação epidemiológica</w:t>
      </w:r>
      <w:r w:rsidR="00CE2E54">
        <w:rPr>
          <w:rFonts w:ascii="Arial" w:hAnsi="Arial" w:cs="Arial"/>
          <w:sz w:val="24"/>
          <w:szCs w:val="24"/>
        </w:rPr>
        <w:t>.</w:t>
      </w:r>
    </w:p>
    <w:p w14:paraId="4804AD3E" w14:textId="2ACA8AAC" w:rsidR="00CE2E54" w:rsidRDefault="005E6731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Ante </w:t>
      </w:r>
      <w:r w:rsidR="00CE2E54">
        <w:rPr>
          <w:rFonts w:ascii="Arial" w:hAnsi="Arial" w:cs="Arial"/>
          <w:sz w:val="24"/>
          <w:szCs w:val="24"/>
        </w:rPr>
        <w:t>o exposto, solicito a inclusão da categoria dos profissionais da Empresa de correios e telégrafos no rol de prioridade para vacinação, contra a COVID-19, no município de Santana.</w:t>
      </w:r>
    </w:p>
    <w:p w14:paraId="0712072B" w14:textId="77777777" w:rsidR="00CE2E54" w:rsidRDefault="00CE2E54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sz w:val="24"/>
          <w:szCs w:val="24"/>
        </w:rPr>
      </w:pPr>
    </w:p>
    <w:p w14:paraId="59A9AC46" w14:textId="77777777" w:rsidR="00CE2E54" w:rsidRDefault="00CE2E54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sz w:val="24"/>
          <w:szCs w:val="24"/>
        </w:rPr>
      </w:pPr>
    </w:p>
    <w:p w14:paraId="5D42E759" w14:textId="77777777" w:rsidR="00CE2E54" w:rsidRDefault="00CE2E54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sz w:val="24"/>
          <w:szCs w:val="24"/>
        </w:rPr>
      </w:pPr>
    </w:p>
    <w:p w14:paraId="6AB22D14" w14:textId="77777777" w:rsidR="00CE2E54" w:rsidRDefault="00CE2E54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sz w:val="24"/>
          <w:szCs w:val="24"/>
        </w:rPr>
      </w:pPr>
    </w:p>
    <w:p w14:paraId="6B67173F" w14:textId="2D4A4AD0" w:rsidR="00387B78" w:rsidRPr="006B7B40" w:rsidRDefault="00387B78" w:rsidP="00CE2E54">
      <w:pPr>
        <w:spacing w:after="0" w:line="360" w:lineRule="auto"/>
        <w:ind w:left="-851" w:right="-568" w:firstLine="993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>. FÁBIO JOSÉ DOS SANTOS, PLENÁRI</w:t>
      </w:r>
      <w:r w:rsidR="00791C79" w:rsidRPr="006B7B40">
        <w:rPr>
          <w:rFonts w:ascii="Arial" w:hAnsi="Arial" w:cs="Arial"/>
          <w:sz w:val="24"/>
          <w:szCs w:val="24"/>
        </w:rPr>
        <w:t>O JOSÉ VICENT</w:t>
      </w:r>
      <w:r w:rsidR="00F00428" w:rsidRPr="006B7B40">
        <w:rPr>
          <w:rFonts w:ascii="Arial" w:hAnsi="Arial" w:cs="Arial"/>
          <w:sz w:val="24"/>
          <w:szCs w:val="24"/>
        </w:rPr>
        <w:t xml:space="preserve">E </w:t>
      </w:r>
      <w:r w:rsidR="000B74DC">
        <w:rPr>
          <w:rFonts w:ascii="Arial" w:hAnsi="Arial" w:cs="Arial"/>
          <w:sz w:val="24"/>
          <w:szCs w:val="24"/>
        </w:rPr>
        <w:t>MARQUES, EM 0</w:t>
      </w:r>
      <w:r w:rsidR="00FD3CB8">
        <w:rPr>
          <w:rFonts w:ascii="Arial" w:hAnsi="Arial" w:cs="Arial"/>
          <w:sz w:val="24"/>
          <w:szCs w:val="24"/>
        </w:rPr>
        <w:t>9</w:t>
      </w:r>
      <w:r w:rsidR="000B74DC">
        <w:rPr>
          <w:rFonts w:ascii="Arial" w:hAnsi="Arial" w:cs="Arial"/>
          <w:sz w:val="24"/>
          <w:szCs w:val="24"/>
        </w:rPr>
        <w:t xml:space="preserve"> DE JUNHO </w:t>
      </w:r>
      <w:r w:rsidR="00791C79" w:rsidRPr="006B7B40">
        <w:rPr>
          <w:rFonts w:ascii="Arial" w:hAnsi="Arial" w:cs="Arial"/>
          <w:sz w:val="24"/>
          <w:szCs w:val="24"/>
        </w:rPr>
        <w:t>DE 2021</w:t>
      </w:r>
      <w:r w:rsidRPr="006B7B40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0E2443A" w14:textId="77777777" w:rsidR="00CC0EEB" w:rsidRDefault="00CC0EEB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2B93E361" w14:textId="77777777" w:rsidR="00CE2E54" w:rsidRDefault="00CE2E54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6386D475" w14:textId="77777777" w:rsidR="00CE2E54" w:rsidRDefault="00CE2E54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46916CA3" w14:textId="77777777" w:rsidR="00CE2E54" w:rsidRDefault="00CE2E54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0184C7" w14:textId="77777777" w:rsidR="00CE2E54" w:rsidRDefault="00CE2E54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Pr="00F7197D" w:rsidRDefault="00666CA5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sectPr w:rsidR="00387B78" w:rsidRPr="00F7197D" w:rsidSect="006D0FE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AEB1E7" w14:textId="77777777" w:rsidR="00D85EF5" w:rsidRDefault="00D85EF5" w:rsidP="002E48D5">
      <w:pPr>
        <w:spacing w:after="0" w:line="240" w:lineRule="auto"/>
      </w:pPr>
      <w:r>
        <w:separator/>
      </w:r>
    </w:p>
  </w:endnote>
  <w:endnote w:type="continuationSeparator" w:id="0">
    <w:p w14:paraId="7E1186E8" w14:textId="77777777" w:rsidR="00D85EF5" w:rsidRDefault="00D85EF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75B1B8" w14:textId="77777777" w:rsidR="00D85EF5" w:rsidRDefault="00D85EF5" w:rsidP="002E48D5">
      <w:pPr>
        <w:spacing w:after="0" w:line="240" w:lineRule="auto"/>
      </w:pPr>
      <w:r>
        <w:separator/>
      </w:r>
    </w:p>
  </w:footnote>
  <w:footnote w:type="continuationSeparator" w:id="0">
    <w:p w14:paraId="2B6714A0" w14:textId="77777777" w:rsidR="00D85EF5" w:rsidRDefault="00D85EF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D85EF5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D85EF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D85EF5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B74DC"/>
    <w:rsid w:val="001020D5"/>
    <w:rsid w:val="0017303B"/>
    <w:rsid w:val="00175423"/>
    <w:rsid w:val="0022346F"/>
    <w:rsid w:val="002E48D5"/>
    <w:rsid w:val="00300AC8"/>
    <w:rsid w:val="0038741B"/>
    <w:rsid w:val="00387B78"/>
    <w:rsid w:val="003A3712"/>
    <w:rsid w:val="003A5547"/>
    <w:rsid w:val="003D6797"/>
    <w:rsid w:val="00403D9A"/>
    <w:rsid w:val="0047120B"/>
    <w:rsid w:val="004B296F"/>
    <w:rsid w:val="004E3D85"/>
    <w:rsid w:val="00585ABB"/>
    <w:rsid w:val="005E6731"/>
    <w:rsid w:val="006462EA"/>
    <w:rsid w:val="00666CA5"/>
    <w:rsid w:val="0069112D"/>
    <w:rsid w:val="006B7B40"/>
    <w:rsid w:val="006D0FE2"/>
    <w:rsid w:val="006F043D"/>
    <w:rsid w:val="007541BC"/>
    <w:rsid w:val="00771D36"/>
    <w:rsid w:val="00791C79"/>
    <w:rsid w:val="007B1E4F"/>
    <w:rsid w:val="00807546"/>
    <w:rsid w:val="008678CF"/>
    <w:rsid w:val="00867BC8"/>
    <w:rsid w:val="0087425C"/>
    <w:rsid w:val="008A67C5"/>
    <w:rsid w:val="008E09AF"/>
    <w:rsid w:val="009A447C"/>
    <w:rsid w:val="009F0949"/>
    <w:rsid w:val="00A54C22"/>
    <w:rsid w:val="00A770DC"/>
    <w:rsid w:val="00A8015B"/>
    <w:rsid w:val="00AE5965"/>
    <w:rsid w:val="00B4118F"/>
    <w:rsid w:val="00B477E0"/>
    <w:rsid w:val="00B56883"/>
    <w:rsid w:val="00BF432D"/>
    <w:rsid w:val="00C2121E"/>
    <w:rsid w:val="00CC0EEB"/>
    <w:rsid w:val="00CE2E54"/>
    <w:rsid w:val="00CE508C"/>
    <w:rsid w:val="00D14F61"/>
    <w:rsid w:val="00D31A71"/>
    <w:rsid w:val="00D54771"/>
    <w:rsid w:val="00D85EF5"/>
    <w:rsid w:val="00DD099B"/>
    <w:rsid w:val="00DD4067"/>
    <w:rsid w:val="00DD5B9F"/>
    <w:rsid w:val="00E455F5"/>
    <w:rsid w:val="00E55CD9"/>
    <w:rsid w:val="00E63317"/>
    <w:rsid w:val="00EC4833"/>
    <w:rsid w:val="00EC5E44"/>
    <w:rsid w:val="00EE3869"/>
    <w:rsid w:val="00F00428"/>
    <w:rsid w:val="00F7197D"/>
    <w:rsid w:val="00F95A2C"/>
    <w:rsid w:val="00FC44A4"/>
    <w:rsid w:val="00FD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AD98B-B8FC-4103-BFD8-B3D059B01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313</Words>
  <Characters>1693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5</cp:revision>
  <cp:lastPrinted>2021-06-09T13:35:00Z</cp:lastPrinted>
  <dcterms:created xsi:type="dcterms:W3CDTF">2021-06-08T12:24:00Z</dcterms:created>
  <dcterms:modified xsi:type="dcterms:W3CDTF">2021-06-09T13:41:00Z</dcterms:modified>
</cp:coreProperties>
</file>