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D8" w:rsidRDefault="00F310D8" w:rsidP="00F310D8">
      <w:pPr>
        <w:pStyle w:val="Standard"/>
        <w:jc w:val="center"/>
        <w:rPr>
          <w:rFonts w:hint="eastAsia"/>
        </w:rPr>
      </w:pPr>
      <w:r>
        <w:rPr>
          <w:noProof/>
          <w:lang w:eastAsia="pt-BR" w:bidi="ar-SA"/>
        </w:rPr>
        <w:drawing>
          <wp:inline distT="0" distB="0" distL="0" distR="0" wp14:anchorId="3F1266F3" wp14:editId="400445C1">
            <wp:extent cx="714237" cy="762115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4237" cy="7621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310D8" w:rsidRDefault="00F310D8" w:rsidP="00F310D8">
      <w:pPr>
        <w:pStyle w:val="Standard"/>
        <w:jc w:val="center"/>
        <w:rPr>
          <w:rFonts w:hint="eastAsia"/>
        </w:rPr>
      </w:pPr>
      <w:r>
        <w:t>E</w:t>
      </w:r>
      <w:r>
        <w:rPr>
          <w:b/>
          <w:bCs/>
        </w:rPr>
        <w:t>STADO DO AMAPÁ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PODER LEGISLATIVO MUNICIPAL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CÂMARA MUNICIPAL DE SANTANA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Gabinete do Vereador Jailson Matos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</w:rPr>
      </w:pPr>
    </w:p>
    <w:p w:rsidR="00F310D8" w:rsidRDefault="00F310D8" w:rsidP="00F310D8">
      <w:pPr>
        <w:pStyle w:val="Standard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Exma Senhora Presidente da Câmara Municipal de Santana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REQUERIMENTO Nº            / 2019 – CMS</w:t>
      </w: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32"/>
          <w:szCs w:val="32"/>
        </w:rPr>
      </w:pPr>
    </w:p>
    <w:p w:rsidR="00F310D8" w:rsidRDefault="00F310D8" w:rsidP="00F310D8">
      <w:pPr>
        <w:pStyle w:val="Standard"/>
        <w:jc w:val="both"/>
        <w:rPr>
          <w:rFonts w:hint="eastAsia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28"/>
          <w:szCs w:val="28"/>
        </w:rPr>
        <w:t>JAILSON MATOS, Vereador deste Município de Santana, REQUER, depois de ouvido o Soberano Plenário, que seja encaminhado expediente com cópia da presente proposição, ao Exmo Sr. JOSINEY ALVES, M. D.  SUPERINTENDENTE DE TRANSPORTE E TRÂNSITO DE SANTANA - STTRANS, solicitando ao mesmo, que através do setor competente daquele órgão faça proceder à revitalização e avivamento das sinalizações horizontal e vertical das principais ruas e avenidas de Santana.</w:t>
      </w:r>
    </w:p>
    <w:p w:rsidR="00F310D8" w:rsidRDefault="00F310D8" w:rsidP="00F310D8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JUSTIFICATIVA</w:t>
      </w:r>
    </w:p>
    <w:p w:rsidR="00F310D8" w:rsidRDefault="00F310D8" w:rsidP="00F310D8">
      <w:pPr>
        <w:pStyle w:val="Standard"/>
        <w:jc w:val="both"/>
        <w:rPr>
          <w:rFonts w:hint="eastAsia"/>
          <w:b/>
          <w:bCs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>Com o retorno das aulas, faz – se necessários que as sinalizações citadas tornem – se eficientes e capazes de prevenir a ocorrência de acidentes de trânsito em frente às escolas, hospitais, supermercados e prédios públicos onde o tráfego torna-se mais intenso em horários de pico, com a entrada e saída de alunos, e mesmo a grande fluência que os mesmos proporcionam.</w:t>
      </w:r>
    </w:p>
    <w:p w:rsidR="00F310D8" w:rsidRDefault="00F310D8" w:rsidP="00F310D8">
      <w:pPr>
        <w:pStyle w:val="Standard"/>
        <w:jc w:val="both"/>
        <w:rPr>
          <w:rFonts w:hint="eastAsia"/>
          <w:b/>
          <w:bCs/>
          <w:sz w:val="32"/>
          <w:szCs w:val="32"/>
        </w:rPr>
      </w:pPr>
    </w:p>
    <w:p w:rsidR="00F310D8" w:rsidRDefault="00F310D8" w:rsidP="00F310D8">
      <w:pPr>
        <w:pStyle w:val="Standard"/>
        <w:jc w:val="both"/>
        <w:rPr>
          <w:rFonts w:hint="eastAsia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Nestes termos, peço e aguardo deferimento.</w:t>
      </w:r>
    </w:p>
    <w:p w:rsidR="00F310D8" w:rsidRDefault="00F310D8" w:rsidP="00F310D8">
      <w:pPr>
        <w:pStyle w:val="Standard"/>
        <w:jc w:val="both"/>
        <w:rPr>
          <w:rFonts w:hint="eastAsia"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PLENARIO JOSÉ VICENTE MARQUES, em 08 de Agosto de 2019</w:t>
      </w:r>
    </w:p>
    <w:p w:rsidR="00F310D8" w:rsidRDefault="00F310D8" w:rsidP="00F310D8">
      <w:pPr>
        <w:pStyle w:val="Standard"/>
        <w:jc w:val="both"/>
        <w:rPr>
          <w:rFonts w:hint="eastAsia"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  <w:sz w:val="28"/>
          <w:szCs w:val="28"/>
        </w:rPr>
      </w:pPr>
    </w:p>
    <w:p w:rsidR="00F310D8" w:rsidRDefault="00F310D8" w:rsidP="00F310D8">
      <w:pPr>
        <w:pStyle w:val="Standard"/>
        <w:jc w:val="both"/>
        <w:rPr>
          <w:rFonts w:hint="eastAsia"/>
          <w:sz w:val="28"/>
          <w:szCs w:val="28"/>
        </w:rPr>
      </w:pPr>
    </w:p>
    <w:p w:rsidR="00F310D8" w:rsidRDefault="00F310D8" w:rsidP="00F310D8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JAILSON MATOS</w:t>
      </w:r>
    </w:p>
    <w:p w:rsidR="00F310D8" w:rsidRDefault="00F310D8" w:rsidP="00F310D8">
      <w:pPr>
        <w:pStyle w:val="Standard"/>
        <w:jc w:val="center"/>
        <w:rPr>
          <w:rFonts w:hint="eastAsia"/>
        </w:rPr>
      </w:pPr>
      <w:r>
        <w:rPr>
          <w:b/>
          <w:bCs/>
          <w:sz w:val="28"/>
          <w:szCs w:val="28"/>
        </w:rPr>
        <w:t>Vereador</w:t>
      </w:r>
    </w:p>
    <w:p w:rsidR="00B80881" w:rsidRDefault="00B80881">
      <w:bookmarkStart w:id="0" w:name="_GoBack"/>
      <w:bookmarkEnd w:id="0"/>
    </w:p>
    <w:sectPr w:rsidR="00B80881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D8"/>
    <w:rsid w:val="00B80881"/>
    <w:rsid w:val="00F3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05B6F6-C37F-4DE5-AEF9-1A6E33F5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310D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SECLEGIS</dc:creator>
  <cp:keywords/>
  <dc:description/>
  <cp:lastModifiedBy>SECLEGIS</cp:lastModifiedBy>
  <cp:revision>1</cp:revision>
  <dcterms:created xsi:type="dcterms:W3CDTF">2019-08-12T16:09:00Z</dcterms:created>
  <dcterms:modified xsi:type="dcterms:W3CDTF">2019-08-12T16:09:00Z</dcterms:modified>
</cp:coreProperties>
</file>