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70" w:rsidRDefault="000C2870">
      <w:pPr>
        <w:pStyle w:val="Corpodetexto"/>
        <w:rPr>
          <w:sz w:val="20"/>
        </w:rPr>
      </w:pPr>
    </w:p>
    <w:p w:rsidR="000C2870" w:rsidRDefault="000C2870">
      <w:pPr>
        <w:pStyle w:val="Corpodetexto"/>
        <w:rPr>
          <w:sz w:val="20"/>
        </w:rPr>
      </w:pPr>
    </w:p>
    <w:p w:rsidR="000C2870" w:rsidRDefault="000C2870">
      <w:pPr>
        <w:pStyle w:val="Corpodetexto"/>
        <w:rPr>
          <w:sz w:val="20"/>
        </w:rPr>
      </w:pPr>
    </w:p>
    <w:p w:rsidR="000C2870" w:rsidRDefault="000C2870">
      <w:pPr>
        <w:pStyle w:val="Corpodetexto"/>
        <w:spacing w:before="11"/>
        <w:rPr>
          <w:sz w:val="16"/>
        </w:rPr>
      </w:pPr>
    </w:p>
    <w:p w:rsidR="000C2870" w:rsidRDefault="00D87733">
      <w:pPr>
        <w:tabs>
          <w:tab w:val="left" w:pos="4892"/>
        </w:tabs>
        <w:spacing w:before="81"/>
        <w:ind w:right="1"/>
        <w:jc w:val="center"/>
        <w:rPr>
          <w:b/>
          <w:sz w:val="44"/>
        </w:rPr>
      </w:pPr>
      <w:r>
        <w:rPr>
          <w:b/>
          <w:sz w:val="44"/>
        </w:rPr>
        <w:t>PROJETO DE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LEI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Nº</w:t>
      </w:r>
      <w:r>
        <w:rPr>
          <w:b/>
          <w:sz w:val="44"/>
        </w:rPr>
        <w:tab/>
        <w:t>/ 2019 –</w:t>
      </w:r>
      <w:r>
        <w:rPr>
          <w:b/>
          <w:spacing w:val="4"/>
          <w:sz w:val="44"/>
        </w:rPr>
        <w:t xml:space="preserve"> </w:t>
      </w:r>
      <w:r>
        <w:rPr>
          <w:b/>
          <w:sz w:val="44"/>
        </w:rPr>
        <w:t>CMS</w:t>
      </w:r>
    </w:p>
    <w:p w:rsidR="00761DCF" w:rsidRDefault="00761DCF" w:rsidP="00761DCF">
      <w:pPr>
        <w:pStyle w:val="Ttulo1"/>
        <w:tabs>
          <w:tab w:val="left" w:pos="5387"/>
          <w:tab w:val="left" w:pos="6237"/>
        </w:tabs>
        <w:spacing w:line="276" w:lineRule="auto"/>
        <w:ind w:left="4536" w:right="63"/>
        <w:jc w:val="both"/>
        <w:rPr>
          <w:rFonts w:ascii="Arial" w:hAnsi="Arial" w:cs="Arial"/>
          <w:b w:val="0"/>
          <w:sz w:val="24"/>
        </w:rPr>
      </w:pPr>
    </w:p>
    <w:p w:rsidR="000C2870" w:rsidRPr="00566938" w:rsidRDefault="00F33751" w:rsidP="00761DCF">
      <w:pPr>
        <w:pStyle w:val="Ttulo1"/>
        <w:tabs>
          <w:tab w:val="left" w:pos="5387"/>
          <w:tab w:val="left" w:pos="6237"/>
        </w:tabs>
        <w:spacing w:line="276" w:lineRule="auto"/>
        <w:ind w:left="4536" w:right="6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Da nova redação ao Art. 261, </w:t>
      </w:r>
      <w:r w:rsidR="00152211" w:rsidRPr="00566938">
        <w:rPr>
          <w:rFonts w:ascii="Arial" w:hAnsi="Arial" w:cs="Arial"/>
          <w:b w:val="0"/>
          <w:sz w:val="24"/>
        </w:rPr>
        <w:t>do Código Tributário do Municipio de Santana, aprovado pela Le</w:t>
      </w:r>
      <w:r>
        <w:rPr>
          <w:rFonts w:ascii="Arial" w:hAnsi="Arial" w:cs="Arial"/>
          <w:b w:val="0"/>
          <w:sz w:val="24"/>
        </w:rPr>
        <w:t>i complementar nº 004/2010 – PMS</w:t>
      </w:r>
      <w:r w:rsidR="00152211" w:rsidRPr="00566938">
        <w:rPr>
          <w:rFonts w:ascii="Arial" w:hAnsi="Arial" w:cs="Arial"/>
          <w:b w:val="0"/>
          <w:sz w:val="24"/>
        </w:rPr>
        <w:t xml:space="preserve">, de 20 de Dezembro de 2010. </w:t>
      </w:r>
    </w:p>
    <w:p w:rsidR="00152211" w:rsidRDefault="00152211" w:rsidP="00152211">
      <w:pPr>
        <w:pStyle w:val="Ttulo1"/>
        <w:spacing w:before="280" w:line="242" w:lineRule="auto"/>
        <w:ind w:left="5245" w:right="-362"/>
        <w:jc w:val="both"/>
        <w:rPr>
          <w:sz w:val="24"/>
        </w:rPr>
      </w:pPr>
    </w:p>
    <w:p w:rsidR="000C2870" w:rsidRDefault="000C2870">
      <w:pPr>
        <w:pStyle w:val="Corpodetexto"/>
        <w:spacing w:before="9"/>
        <w:rPr>
          <w:b/>
          <w:sz w:val="23"/>
        </w:rPr>
      </w:pPr>
    </w:p>
    <w:p w:rsidR="000C2870" w:rsidRDefault="00D87733">
      <w:pPr>
        <w:spacing w:before="1"/>
        <w:ind w:left="100"/>
        <w:jc w:val="both"/>
        <w:rPr>
          <w:b/>
          <w:sz w:val="28"/>
        </w:rPr>
      </w:pPr>
      <w:r>
        <w:rPr>
          <w:b/>
          <w:sz w:val="28"/>
        </w:rPr>
        <w:t>O PREFEITO MUNICIPAL DE SANTANA</w:t>
      </w:r>
    </w:p>
    <w:p w:rsidR="000C2870" w:rsidRDefault="000C2870">
      <w:pPr>
        <w:pStyle w:val="Corpodetexto"/>
        <w:spacing w:before="5"/>
        <w:rPr>
          <w:b/>
          <w:sz w:val="24"/>
        </w:rPr>
      </w:pPr>
    </w:p>
    <w:p w:rsidR="000C2870" w:rsidRDefault="00D87733">
      <w:pPr>
        <w:spacing w:before="1"/>
        <w:ind w:left="100" w:right="105"/>
        <w:jc w:val="both"/>
        <w:rPr>
          <w:b/>
          <w:sz w:val="28"/>
        </w:rPr>
      </w:pPr>
      <w:r>
        <w:rPr>
          <w:b/>
          <w:sz w:val="28"/>
        </w:rPr>
        <w:t>Faço saber que a Câmara Municipal de Santana Aprovou, e Eu Sanciono, a seguinte Lei:</w:t>
      </w:r>
    </w:p>
    <w:p w:rsidR="000C2870" w:rsidRDefault="000C2870">
      <w:pPr>
        <w:pStyle w:val="Corpodetexto"/>
        <w:spacing w:before="7"/>
        <w:rPr>
          <w:b/>
          <w:sz w:val="23"/>
        </w:rPr>
      </w:pPr>
    </w:p>
    <w:p w:rsidR="000C2870" w:rsidRPr="00664CC5" w:rsidRDefault="00D87733" w:rsidP="00664CC5">
      <w:pPr>
        <w:pStyle w:val="Corpodetexto"/>
        <w:spacing w:line="360" w:lineRule="auto"/>
        <w:ind w:left="100" w:right="107"/>
        <w:jc w:val="both"/>
        <w:rPr>
          <w:rFonts w:ascii="Arial" w:hAnsi="Arial" w:cs="Arial"/>
          <w:sz w:val="24"/>
          <w:szCs w:val="24"/>
        </w:rPr>
      </w:pPr>
      <w:r w:rsidRPr="00664CC5">
        <w:rPr>
          <w:rFonts w:ascii="Arial" w:hAnsi="Arial" w:cs="Arial"/>
          <w:b/>
          <w:sz w:val="24"/>
          <w:szCs w:val="24"/>
        </w:rPr>
        <w:t xml:space="preserve">Art. 1º - </w:t>
      </w:r>
      <w:r w:rsidR="00F33751">
        <w:rPr>
          <w:rFonts w:ascii="Arial" w:hAnsi="Arial" w:cs="Arial"/>
          <w:sz w:val="24"/>
          <w:szCs w:val="24"/>
        </w:rPr>
        <w:t>O Art. 261</w:t>
      </w:r>
      <w:r w:rsidR="00152211" w:rsidRPr="00664CC5">
        <w:rPr>
          <w:rFonts w:ascii="Arial" w:hAnsi="Arial" w:cs="Arial"/>
          <w:sz w:val="24"/>
          <w:szCs w:val="24"/>
        </w:rPr>
        <w:t xml:space="preserve"> do Código Tributário do Municipio de Santana, aprovado pela Lei complementar nº 004/2010 – </w:t>
      </w:r>
      <w:proofErr w:type="gramStart"/>
      <w:r w:rsidR="00152211" w:rsidRPr="00664CC5">
        <w:rPr>
          <w:rFonts w:ascii="Arial" w:hAnsi="Arial" w:cs="Arial"/>
          <w:sz w:val="24"/>
          <w:szCs w:val="24"/>
        </w:rPr>
        <w:t>pms</w:t>
      </w:r>
      <w:proofErr w:type="gramEnd"/>
      <w:r w:rsidR="00152211" w:rsidRPr="00664CC5">
        <w:rPr>
          <w:rFonts w:ascii="Arial" w:hAnsi="Arial" w:cs="Arial"/>
          <w:sz w:val="24"/>
          <w:szCs w:val="24"/>
        </w:rPr>
        <w:t>, de 20 de Dezembro de 2010, passa a vigorar com a seguinte redação:</w:t>
      </w:r>
    </w:p>
    <w:p w:rsidR="00133BB8" w:rsidRDefault="00152211" w:rsidP="00133BB8">
      <w:pPr>
        <w:pStyle w:val="Corpodetexto"/>
        <w:numPr>
          <w:ilvl w:val="0"/>
          <w:numId w:val="2"/>
        </w:num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  <w:r w:rsidRPr="00664CC5">
        <w:rPr>
          <w:rFonts w:ascii="Arial" w:hAnsi="Arial" w:cs="Arial"/>
          <w:sz w:val="24"/>
          <w:szCs w:val="24"/>
        </w:rPr>
        <w:t>As certidões negativas têm prazo de validade de 180</w:t>
      </w:r>
      <w:r w:rsidR="00664CC5" w:rsidRPr="00664CC5">
        <w:rPr>
          <w:rFonts w:ascii="Arial" w:hAnsi="Arial" w:cs="Arial"/>
          <w:sz w:val="24"/>
          <w:szCs w:val="24"/>
        </w:rPr>
        <w:t xml:space="preserve"> dias</w:t>
      </w:r>
      <w:r w:rsidRPr="00664CC5">
        <w:rPr>
          <w:rFonts w:ascii="Arial" w:hAnsi="Arial" w:cs="Arial"/>
          <w:sz w:val="24"/>
          <w:szCs w:val="24"/>
        </w:rPr>
        <w:t xml:space="preserve"> ( ce</w:t>
      </w:r>
      <w:r w:rsidR="00664CC5" w:rsidRPr="00664CC5">
        <w:rPr>
          <w:rFonts w:ascii="Arial" w:hAnsi="Arial" w:cs="Arial"/>
          <w:sz w:val="24"/>
          <w:szCs w:val="24"/>
        </w:rPr>
        <w:t>nto e oitenta dias) para os contribuintes que estejam em di</w:t>
      </w:r>
      <w:r w:rsidR="00133BB8">
        <w:rPr>
          <w:rFonts w:ascii="Arial" w:hAnsi="Arial" w:cs="Arial"/>
          <w:sz w:val="24"/>
          <w:szCs w:val="24"/>
        </w:rPr>
        <w:t>as com seus tributos municipais.</w:t>
      </w:r>
    </w:p>
    <w:p w:rsidR="00133BB8" w:rsidRDefault="00133BB8" w:rsidP="00133BB8">
      <w:pPr>
        <w:pStyle w:val="Corpodetexto"/>
        <w:numPr>
          <w:ilvl w:val="0"/>
          <w:numId w:val="2"/>
        </w:numPr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664CC5">
        <w:rPr>
          <w:rFonts w:ascii="Arial" w:hAnsi="Arial" w:cs="Arial"/>
          <w:sz w:val="24"/>
          <w:szCs w:val="24"/>
        </w:rPr>
        <w:t xml:space="preserve">ara aqueles que </w:t>
      </w:r>
      <w:r>
        <w:rPr>
          <w:rFonts w:ascii="Arial" w:hAnsi="Arial" w:cs="Arial"/>
          <w:sz w:val="24"/>
          <w:szCs w:val="24"/>
        </w:rPr>
        <w:t xml:space="preserve">requerem parcelamento do débito, da-se o prazo de </w:t>
      </w:r>
      <w:r w:rsidR="00664CC5" w:rsidRPr="00133BB8">
        <w:rPr>
          <w:rFonts w:ascii="Arial" w:hAnsi="Arial" w:cs="Arial"/>
          <w:sz w:val="24"/>
          <w:szCs w:val="24"/>
        </w:rPr>
        <w:t>60 dias</w:t>
      </w:r>
      <w:r>
        <w:rPr>
          <w:rFonts w:ascii="Arial" w:hAnsi="Arial" w:cs="Arial"/>
          <w:sz w:val="24"/>
          <w:szCs w:val="24"/>
        </w:rPr>
        <w:t xml:space="preserve"> </w:t>
      </w:r>
      <w:r w:rsidR="00664CC5" w:rsidRPr="00133BB8">
        <w:rPr>
          <w:rFonts w:ascii="Arial" w:hAnsi="Arial" w:cs="Arial"/>
          <w:sz w:val="24"/>
          <w:szCs w:val="24"/>
        </w:rPr>
        <w:t>(se</w:t>
      </w:r>
      <w:r>
        <w:rPr>
          <w:rFonts w:ascii="Arial" w:hAnsi="Arial" w:cs="Arial"/>
          <w:sz w:val="24"/>
          <w:szCs w:val="24"/>
        </w:rPr>
        <w:t>ssenta dias).</w:t>
      </w:r>
    </w:p>
    <w:p w:rsidR="00664CC5" w:rsidRPr="00133BB8" w:rsidRDefault="00664CC5" w:rsidP="00133BB8">
      <w:pPr>
        <w:pStyle w:val="Corpodetexto"/>
        <w:spacing w:line="360" w:lineRule="auto"/>
        <w:ind w:right="107"/>
        <w:jc w:val="both"/>
        <w:rPr>
          <w:rFonts w:ascii="Arial" w:hAnsi="Arial" w:cs="Arial"/>
          <w:sz w:val="24"/>
          <w:szCs w:val="24"/>
        </w:rPr>
      </w:pPr>
      <w:r w:rsidRPr="00133BB8">
        <w:rPr>
          <w:rFonts w:ascii="Arial" w:hAnsi="Arial" w:cs="Arial"/>
          <w:b/>
          <w:sz w:val="24"/>
          <w:szCs w:val="24"/>
        </w:rPr>
        <w:t xml:space="preserve">Art. 2º - </w:t>
      </w:r>
      <w:r w:rsidRPr="00133BB8">
        <w:rPr>
          <w:rFonts w:ascii="Arial" w:hAnsi="Arial" w:cs="Arial"/>
          <w:sz w:val="24"/>
          <w:szCs w:val="24"/>
        </w:rPr>
        <w:t>Esta lei entra em vigor na data de sua publicação.</w:t>
      </w:r>
    </w:p>
    <w:p w:rsidR="00664CC5" w:rsidRPr="00664CC5" w:rsidRDefault="00664CC5" w:rsidP="00133BB8">
      <w:pPr>
        <w:pStyle w:val="Corpodetexto"/>
        <w:spacing w:line="360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664CC5">
        <w:rPr>
          <w:rFonts w:ascii="Arial" w:hAnsi="Arial" w:cs="Arial"/>
          <w:b/>
          <w:sz w:val="24"/>
          <w:szCs w:val="24"/>
        </w:rPr>
        <w:t xml:space="preserve">Art. 3º - </w:t>
      </w:r>
      <w:r w:rsidRPr="00664CC5">
        <w:rPr>
          <w:rFonts w:ascii="Arial" w:hAnsi="Arial" w:cs="Arial"/>
          <w:sz w:val="24"/>
          <w:szCs w:val="24"/>
        </w:rPr>
        <w:t>Revoga</w:t>
      </w:r>
      <w:r w:rsidR="00133BB8">
        <w:rPr>
          <w:rFonts w:ascii="Arial" w:hAnsi="Arial" w:cs="Arial"/>
          <w:sz w:val="24"/>
          <w:szCs w:val="24"/>
        </w:rPr>
        <w:t>m-se</w:t>
      </w:r>
      <w:r w:rsidRPr="00664CC5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133BB8" w:rsidRDefault="00133BB8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F33751" w:rsidRDefault="00F33751" w:rsidP="00133BB8">
      <w:pPr>
        <w:pStyle w:val="Ttulo1"/>
        <w:spacing w:line="242" w:lineRule="auto"/>
        <w:ind w:left="0"/>
        <w:rPr>
          <w:b w:val="0"/>
          <w:bCs w:val="0"/>
          <w:sz w:val="24"/>
        </w:rPr>
      </w:pPr>
    </w:p>
    <w:p w:rsidR="000C2870" w:rsidRDefault="000C2870">
      <w:pPr>
        <w:pStyle w:val="Corpodetexto"/>
        <w:spacing w:before="5"/>
        <w:rPr>
          <w:b/>
          <w:sz w:val="20"/>
        </w:rPr>
      </w:pPr>
    </w:p>
    <w:p w:rsidR="00F33751" w:rsidRDefault="00F33751" w:rsidP="00133BB8">
      <w:pPr>
        <w:spacing w:before="89"/>
        <w:ind w:left="100"/>
        <w:jc w:val="center"/>
        <w:rPr>
          <w:b/>
          <w:sz w:val="28"/>
        </w:rPr>
      </w:pPr>
    </w:p>
    <w:p w:rsidR="000C2870" w:rsidRDefault="00D87733" w:rsidP="00133BB8">
      <w:pPr>
        <w:spacing w:before="89"/>
        <w:ind w:left="100"/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:rsidR="000C2870" w:rsidRPr="00566938" w:rsidRDefault="00C04A81" w:rsidP="00566938">
      <w:pPr>
        <w:pStyle w:val="Corpodetexto"/>
        <w:spacing w:line="360" w:lineRule="auto"/>
        <w:jc w:val="both"/>
        <w:rPr>
          <w:rFonts w:ascii="Arial" w:hAnsi="Arial" w:cs="Arial"/>
          <w:b/>
          <w:sz w:val="24"/>
        </w:rPr>
      </w:pPr>
      <w:r w:rsidRPr="00566938">
        <w:rPr>
          <w:rFonts w:ascii="Arial" w:hAnsi="Arial" w:cs="Arial"/>
          <w:b/>
          <w:sz w:val="24"/>
        </w:rPr>
        <w:t>Senhora Presidenta</w:t>
      </w:r>
    </w:p>
    <w:p w:rsidR="00C04A81" w:rsidRPr="00566938" w:rsidRDefault="00C04A81" w:rsidP="00566938">
      <w:pPr>
        <w:pStyle w:val="Corpodetexto"/>
        <w:spacing w:line="360" w:lineRule="auto"/>
        <w:jc w:val="both"/>
        <w:rPr>
          <w:rFonts w:ascii="Arial" w:hAnsi="Arial" w:cs="Arial"/>
          <w:b/>
          <w:sz w:val="24"/>
        </w:rPr>
      </w:pPr>
      <w:r w:rsidRPr="00566938">
        <w:rPr>
          <w:rFonts w:ascii="Arial" w:hAnsi="Arial" w:cs="Arial"/>
          <w:b/>
          <w:sz w:val="24"/>
        </w:rPr>
        <w:t>Nobres pares,</w:t>
      </w:r>
    </w:p>
    <w:p w:rsidR="00C04A81" w:rsidRDefault="00C04A81">
      <w:pPr>
        <w:pStyle w:val="Corpodetexto"/>
        <w:spacing w:before="1"/>
        <w:ind w:left="100" w:right="98"/>
        <w:jc w:val="both"/>
        <w:rPr>
          <w:rFonts w:ascii="Calibri" w:hAnsi="Calibri"/>
        </w:rPr>
      </w:pPr>
    </w:p>
    <w:p w:rsidR="000C2870" w:rsidRPr="00566938" w:rsidRDefault="00C04A81" w:rsidP="00566938">
      <w:pPr>
        <w:pStyle w:val="Corpodetexto"/>
        <w:spacing w:before="1" w:line="360" w:lineRule="auto"/>
        <w:ind w:right="86" w:firstLine="1021"/>
        <w:jc w:val="both"/>
        <w:rPr>
          <w:rFonts w:ascii="Arial" w:hAnsi="Arial" w:cs="Arial"/>
          <w:sz w:val="24"/>
          <w:szCs w:val="24"/>
        </w:rPr>
      </w:pPr>
      <w:r w:rsidRPr="00566938">
        <w:rPr>
          <w:rFonts w:ascii="Arial" w:hAnsi="Arial" w:cs="Arial"/>
          <w:sz w:val="24"/>
          <w:szCs w:val="24"/>
        </w:rPr>
        <w:t>Esta é mais uma contribuição que tenho a honra de submeter á deliberação desta nobre casa legislativa municipal, através da qual poderemos reparar e fazer justiça no que concerne ao prazo de validade deste tão importante instrumento tanto para o erário municipal</w:t>
      </w:r>
      <w:r w:rsidR="004E2A61" w:rsidRPr="00566938">
        <w:rPr>
          <w:rFonts w:ascii="Arial" w:hAnsi="Arial" w:cs="Arial"/>
          <w:sz w:val="24"/>
          <w:szCs w:val="24"/>
        </w:rPr>
        <w:t>, como para o contribuinte, já que apenas a certidão municipal tem o prazo de 02(dois) meses de validade, enquanto as certidões estaduais e federais têm um prazo de 06 (seis) meses de validade.</w:t>
      </w:r>
    </w:p>
    <w:p w:rsidR="004E2A61" w:rsidRPr="00566938" w:rsidRDefault="004E2A61" w:rsidP="00566938">
      <w:pPr>
        <w:pStyle w:val="Corpodetexto"/>
        <w:spacing w:before="1" w:line="360" w:lineRule="auto"/>
        <w:ind w:right="86" w:firstLine="1021"/>
        <w:jc w:val="both"/>
        <w:rPr>
          <w:rFonts w:ascii="Arial" w:hAnsi="Arial" w:cs="Arial"/>
          <w:sz w:val="24"/>
          <w:szCs w:val="24"/>
        </w:rPr>
      </w:pPr>
      <w:r w:rsidRPr="00566938">
        <w:rPr>
          <w:rFonts w:ascii="Arial" w:hAnsi="Arial" w:cs="Arial"/>
          <w:sz w:val="24"/>
          <w:szCs w:val="24"/>
        </w:rPr>
        <w:t>Neste sentido, apresentamos esta tão importante preposição como instrumento de correção, que fará jus a nova redação</w:t>
      </w:r>
      <w:r w:rsidR="00566938" w:rsidRPr="00566938">
        <w:rPr>
          <w:rFonts w:ascii="Arial" w:hAnsi="Arial" w:cs="Arial"/>
          <w:sz w:val="24"/>
          <w:szCs w:val="24"/>
        </w:rPr>
        <w:t xml:space="preserve"> do artigo alterado em tela.</w:t>
      </w:r>
    </w:p>
    <w:p w:rsidR="00566938" w:rsidRPr="00566938" w:rsidRDefault="00566938" w:rsidP="00566938">
      <w:pPr>
        <w:pStyle w:val="Corpodetexto"/>
        <w:spacing w:before="1" w:line="360" w:lineRule="auto"/>
        <w:ind w:right="86" w:firstLine="1021"/>
        <w:jc w:val="both"/>
        <w:rPr>
          <w:rFonts w:ascii="Arial" w:hAnsi="Arial" w:cs="Arial"/>
          <w:sz w:val="24"/>
          <w:szCs w:val="24"/>
        </w:rPr>
      </w:pPr>
      <w:r w:rsidRPr="00566938">
        <w:rPr>
          <w:rFonts w:ascii="Arial" w:hAnsi="Arial" w:cs="Arial"/>
          <w:sz w:val="24"/>
          <w:szCs w:val="24"/>
        </w:rPr>
        <w:t>Pelo projeto apresentado, é que espero contar com o apoio de todos os nobres pares, objetivando sua transformação em lei, e com isso enquadrando tão importante dispositivo á realidade da situação tributaria de nosso municipio, e igualando ás condições estaduais e federais.</w:t>
      </w:r>
    </w:p>
    <w:p w:rsidR="000C2870" w:rsidRDefault="000C2870">
      <w:pPr>
        <w:pStyle w:val="Corpodetexto"/>
        <w:rPr>
          <w:sz w:val="30"/>
        </w:rPr>
      </w:pPr>
    </w:p>
    <w:p w:rsidR="000C2870" w:rsidRDefault="000C2870">
      <w:pPr>
        <w:pStyle w:val="Corpodetexto"/>
        <w:rPr>
          <w:sz w:val="30"/>
        </w:rPr>
      </w:pPr>
    </w:p>
    <w:p w:rsidR="00133BB8" w:rsidRDefault="00133BB8" w:rsidP="00F33751">
      <w:pPr>
        <w:pStyle w:val="Ttulo1"/>
        <w:spacing w:line="242" w:lineRule="auto"/>
        <w:ind w:left="0"/>
        <w:jc w:val="both"/>
      </w:pPr>
      <w:r>
        <w:rPr>
          <w:spacing w:val="-3"/>
        </w:rPr>
        <w:t xml:space="preserve">PALÁCIO </w:t>
      </w:r>
      <w:r>
        <w:t xml:space="preserve">DR. </w:t>
      </w:r>
      <w:r>
        <w:rPr>
          <w:spacing w:val="-4"/>
        </w:rPr>
        <w:t>FABIO</w:t>
      </w:r>
      <w:r>
        <w:rPr>
          <w:spacing w:val="62"/>
        </w:rPr>
        <w:t xml:space="preserve"> </w:t>
      </w:r>
      <w:r>
        <w:t xml:space="preserve">JOSÉ DOS SANTOS, SEDE DO PODER </w:t>
      </w:r>
      <w:r>
        <w:rPr>
          <w:spacing w:val="-3"/>
        </w:rPr>
        <w:t xml:space="preserve">LEGISLATIVO MUNICIPAL, </w:t>
      </w:r>
      <w:r w:rsidR="00F33751">
        <w:t>EM 1º</w:t>
      </w:r>
      <w:proofErr w:type="gramStart"/>
      <w:r w:rsidR="00F33751">
        <w:t xml:space="preserve"> </w:t>
      </w:r>
      <w:r>
        <w:t xml:space="preserve"> </w:t>
      </w:r>
      <w:proofErr w:type="gramEnd"/>
      <w:r>
        <w:t>DE NOVEMBRO DE 2019.</w:t>
      </w:r>
    </w:p>
    <w:p w:rsidR="00133BB8" w:rsidRDefault="00133BB8" w:rsidP="00133BB8">
      <w:pPr>
        <w:pStyle w:val="Corpodetexto"/>
        <w:rPr>
          <w:b/>
          <w:sz w:val="30"/>
        </w:rPr>
      </w:pPr>
    </w:p>
    <w:p w:rsidR="00133BB8" w:rsidRDefault="00133BB8" w:rsidP="00133BB8">
      <w:pPr>
        <w:pStyle w:val="Corpodetexto"/>
        <w:rPr>
          <w:b/>
          <w:sz w:val="30"/>
        </w:rPr>
      </w:pPr>
    </w:p>
    <w:p w:rsidR="00133BB8" w:rsidRDefault="00133BB8" w:rsidP="00133BB8">
      <w:pPr>
        <w:pStyle w:val="Corpodetexto"/>
        <w:rPr>
          <w:b/>
          <w:sz w:val="30"/>
        </w:rPr>
      </w:pPr>
    </w:p>
    <w:p w:rsidR="00133BB8" w:rsidRDefault="00133BB8" w:rsidP="00133BB8">
      <w:pPr>
        <w:spacing w:line="360" w:lineRule="auto"/>
        <w:ind w:left="100" w:right="63"/>
        <w:jc w:val="center"/>
        <w:rPr>
          <w:b/>
          <w:sz w:val="28"/>
        </w:rPr>
      </w:pPr>
      <w:r>
        <w:rPr>
          <w:b/>
          <w:sz w:val="28"/>
        </w:rPr>
        <w:t>ADELSON ROCHA</w:t>
      </w:r>
    </w:p>
    <w:p w:rsidR="00133BB8" w:rsidRDefault="00133BB8" w:rsidP="00F33751">
      <w:pPr>
        <w:spacing w:line="360" w:lineRule="auto"/>
        <w:ind w:left="100" w:right="63"/>
        <w:jc w:val="center"/>
      </w:pPr>
      <w:r>
        <w:rPr>
          <w:b/>
          <w:sz w:val="28"/>
        </w:rPr>
        <w:t>VEREADOR - PSD</w:t>
      </w:r>
      <w:bookmarkStart w:id="0" w:name="_GoBack"/>
      <w:bookmarkEnd w:id="0"/>
    </w:p>
    <w:sectPr w:rsidR="00133BB8">
      <w:headerReference w:type="default" r:id="rId8"/>
      <w:pgSz w:w="11910" w:h="16840"/>
      <w:pgMar w:top="3180" w:right="160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A3" w:rsidRDefault="005E22A3">
      <w:r>
        <w:separator/>
      </w:r>
    </w:p>
  </w:endnote>
  <w:endnote w:type="continuationSeparator" w:id="0">
    <w:p w:rsidR="005E22A3" w:rsidRDefault="005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A3" w:rsidRDefault="005E22A3">
      <w:r>
        <w:separator/>
      </w:r>
    </w:p>
  </w:footnote>
  <w:footnote w:type="continuationSeparator" w:id="0">
    <w:p w:rsidR="005E22A3" w:rsidRDefault="005E2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870" w:rsidRDefault="00D8773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3872" behindDoc="1" locked="0" layoutInCell="1" allowOverlap="1">
          <wp:simplePos x="0" y="0"/>
          <wp:positionH relativeFrom="page">
            <wp:posOffset>3421379</wp:posOffset>
          </wp:positionH>
          <wp:positionV relativeFrom="page">
            <wp:posOffset>449579</wp:posOffset>
          </wp:positionV>
          <wp:extent cx="713739" cy="762000"/>
          <wp:effectExtent l="0" t="0" r="0" b="0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73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BB8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2068195</wp:posOffset>
              </wp:positionH>
              <wp:positionV relativeFrom="page">
                <wp:posOffset>1233805</wp:posOffset>
              </wp:positionV>
              <wp:extent cx="3420745" cy="810895"/>
              <wp:effectExtent l="0" t="0" r="0" b="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074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870" w:rsidRDefault="00D87733" w:rsidP="00152211">
                          <w:pPr>
                            <w:spacing w:line="305" w:lineRule="exact"/>
                            <w:ind w:left="954" w:right="951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Estado do Amapá</w:t>
                          </w:r>
                        </w:p>
                        <w:p w:rsidR="000C2870" w:rsidRDefault="00D87733" w:rsidP="00152211">
                          <w:pPr>
                            <w:spacing w:before="2"/>
                            <w:ind w:left="960" w:right="951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Câmara Municipal de Santana Poder Legislativo Municipal</w:t>
                          </w:r>
                        </w:p>
                        <w:p w:rsidR="000C2870" w:rsidRDefault="00D87733" w:rsidP="00152211">
                          <w:pPr>
                            <w:spacing w:before="1"/>
                            <w:ind w:left="20"/>
                            <w:jc w:val="center"/>
                            <w:rPr>
                              <w:rFonts w:ascii="Calibri"/>
                              <w:b/>
                              <w:i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</w:rPr>
                            <w:t xml:space="preserve">Gabinete do Vereador </w:t>
                          </w:r>
                          <w:r w:rsidR="00152211">
                            <w:rPr>
                              <w:rFonts w:ascii="Calibri"/>
                              <w:b/>
                              <w:i/>
                            </w:rPr>
                            <w:t>Adelson Rocha - PSD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2.85pt;margin-top:97.15pt;width:269.35pt;height:6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nt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" filled="f" stroked="f">
              <v:textbox inset="0,0,0,0">
                <w:txbxContent>
                  <w:p w:rsidR="000C2870" w:rsidRDefault="00D87733" w:rsidP="00152211">
                    <w:pPr>
                      <w:spacing w:line="305" w:lineRule="exact"/>
                      <w:ind w:left="954" w:right="951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Estado do Amapá</w:t>
                    </w:r>
                  </w:p>
                  <w:p w:rsidR="000C2870" w:rsidRDefault="00D87733" w:rsidP="00152211">
                    <w:pPr>
                      <w:spacing w:before="2"/>
                      <w:ind w:left="960" w:right="951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Câmara Municipal de Santana Poder Legislativo Municipal</w:t>
                    </w:r>
                  </w:p>
                  <w:p w:rsidR="000C2870" w:rsidRDefault="00D87733" w:rsidP="00152211">
                    <w:pPr>
                      <w:spacing w:before="1"/>
                      <w:ind w:left="20"/>
                      <w:jc w:val="center"/>
                      <w:rPr>
                        <w:rFonts w:ascii="Calibri"/>
                        <w:b/>
                        <w:i/>
                      </w:rPr>
                    </w:pPr>
                    <w:r>
                      <w:rPr>
                        <w:rFonts w:ascii="Calibri"/>
                        <w:b/>
                        <w:i/>
                      </w:rPr>
                      <w:t xml:space="preserve">Gabinete do Vereador </w:t>
                    </w:r>
                    <w:r w:rsidR="00152211">
                      <w:rPr>
                        <w:rFonts w:ascii="Calibri"/>
                        <w:b/>
                        <w:i/>
                      </w:rPr>
                      <w:t>Adelson Rocha - PSD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87DE4"/>
    <w:multiLevelType w:val="hybridMultilevel"/>
    <w:tmpl w:val="691CB24E"/>
    <w:lvl w:ilvl="0" w:tplc="224C1858">
      <w:start w:val="1"/>
      <w:numFmt w:val="upperRoman"/>
      <w:lvlText w:val="%1-"/>
      <w:lvlJc w:val="left"/>
      <w:pPr>
        <w:ind w:left="17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1" w:hanging="360"/>
      </w:pPr>
    </w:lvl>
    <w:lvl w:ilvl="2" w:tplc="0416001B" w:tentative="1">
      <w:start w:val="1"/>
      <w:numFmt w:val="lowerRoman"/>
      <w:lvlText w:val="%3."/>
      <w:lvlJc w:val="right"/>
      <w:pPr>
        <w:ind w:left="2821" w:hanging="180"/>
      </w:pPr>
    </w:lvl>
    <w:lvl w:ilvl="3" w:tplc="0416000F" w:tentative="1">
      <w:start w:val="1"/>
      <w:numFmt w:val="decimal"/>
      <w:lvlText w:val="%4."/>
      <w:lvlJc w:val="left"/>
      <w:pPr>
        <w:ind w:left="3541" w:hanging="360"/>
      </w:pPr>
    </w:lvl>
    <w:lvl w:ilvl="4" w:tplc="04160019" w:tentative="1">
      <w:start w:val="1"/>
      <w:numFmt w:val="lowerLetter"/>
      <w:lvlText w:val="%5."/>
      <w:lvlJc w:val="left"/>
      <w:pPr>
        <w:ind w:left="4261" w:hanging="360"/>
      </w:pPr>
    </w:lvl>
    <w:lvl w:ilvl="5" w:tplc="0416001B" w:tentative="1">
      <w:start w:val="1"/>
      <w:numFmt w:val="lowerRoman"/>
      <w:lvlText w:val="%6."/>
      <w:lvlJc w:val="right"/>
      <w:pPr>
        <w:ind w:left="4981" w:hanging="180"/>
      </w:pPr>
    </w:lvl>
    <w:lvl w:ilvl="6" w:tplc="0416000F" w:tentative="1">
      <w:start w:val="1"/>
      <w:numFmt w:val="decimal"/>
      <w:lvlText w:val="%7."/>
      <w:lvlJc w:val="left"/>
      <w:pPr>
        <w:ind w:left="5701" w:hanging="360"/>
      </w:pPr>
    </w:lvl>
    <w:lvl w:ilvl="7" w:tplc="04160019" w:tentative="1">
      <w:start w:val="1"/>
      <w:numFmt w:val="lowerLetter"/>
      <w:lvlText w:val="%8."/>
      <w:lvlJc w:val="left"/>
      <w:pPr>
        <w:ind w:left="6421" w:hanging="360"/>
      </w:pPr>
    </w:lvl>
    <w:lvl w:ilvl="8" w:tplc="0416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">
    <w:nsid w:val="5F980D14"/>
    <w:multiLevelType w:val="hybridMultilevel"/>
    <w:tmpl w:val="E988B85E"/>
    <w:lvl w:ilvl="0" w:tplc="8E027346">
      <w:start w:val="1"/>
      <w:numFmt w:val="upperRoman"/>
      <w:lvlText w:val="%1"/>
      <w:lvlJc w:val="left"/>
      <w:pPr>
        <w:ind w:left="100" w:hanging="1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pt-PT" w:eastAsia="pt-PT" w:bidi="pt-PT"/>
      </w:rPr>
    </w:lvl>
    <w:lvl w:ilvl="1" w:tplc="B656877C">
      <w:numFmt w:val="bullet"/>
      <w:lvlText w:val="•"/>
      <w:lvlJc w:val="left"/>
      <w:pPr>
        <w:ind w:left="960" w:hanging="184"/>
      </w:pPr>
      <w:rPr>
        <w:rFonts w:hint="default"/>
        <w:lang w:val="pt-PT" w:eastAsia="pt-PT" w:bidi="pt-PT"/>
      </w:rPr>
    </w:lvl>
    <w:lvl w:ilvl="2" w:tplc="27EAB644">
      <w:numFmt w:val="bullet"/>
      <w:lvlText w:val="•"/>
      <w:lvlJc w:val="left"/>
      <w:pPr>
        <w:ind w:left="1821" w:hanging="184"/>
      </w:pPr>
      <w:rPr>
        <w:rFonts w:hint="default"/>
        <w:lang w:val="pt-PT" w:eastAsia="pt-PT" w:bidi="pt-PT"/>
      </w:rPr>
    </w:lvl>
    <w:lvl w:ilvl="3" w:tplc="E97E4DD6">
      <w:numFmt w:val="bullet"/>
      <w:lvlText w:val="•"/>
      <w:lvlJc w:val="left"/>
      <w:pPr>
        <w:ind w:left="2682" w:hanging="184"/>
      </w:pPr>
      <w:rPr>
        <w:rFonts w:hint="default"/>
        <w:lang w:val="pt-PT" w:eastAsia="pt-PT" w:bidi="pt-PT"/>
      </w:rPr>
    </w:lvl>
    <w:lvl w:ilvl="4" w:tplc="8B942CC8">
      <w:numFmt w:val="bullet"/>
      <w:lvlText w:val="•"/>
      <w:lvlJc w:val="left"/>
      <w:pPr>
        <w:ind w:left="3543" w:hanging="184"/>
      </w:pPr>
      <w:rPr>
        <w:rFonts w:hint="default"/>
        <w:lang w:val="pt-PT" w:eastAsia="pt-PT" w:bidi="pt-PT"/>
      </w:rPr>
    </w:lvl>
    <w:lvl w:ilvl="5" w:tplc="7D86EC1A">
      <w:numFmt w:val="bullet"/>
      <w:lvlText w:val="•"/>
      <w:lvlJc w:val="left"/>
      <w:pPr>
        <w:ind w:left="4404" w:hanging="184"/>
      </w:pPr>
      <w:rPr>
        <w:rFonts w:hint="default"/>
        <w:lang w:val="pt-PT" w:eastAsia="pt-PT" w:bidi="pt-PT"/>
      </w:rPr>
    </w:lvl>
    <w:lvl w:ilvl="6" w:tplc="696A8ACC">
      <w:numFmt w:val="bullet"/>
      <w:lvlText w:val="•"/>
      <w:lvlJc w:val="left"/>
      <w:pPr>
        <w:ind w:left="5264" w:hanging="184"/>
      </w:pPr>
      <w:rPr>
        <w:rFonts w:hint="default"/>
        <w:lang w:val="pt-PT" w:eastAsia="pt-PT" w:bidi="pt-PT"/>
      </w:rPr>
    </w:lvl>
    <w:lvl w:ilvl="7" w:tplc="4F56F306">
      <w:numFmt w:val="bullet"/>
      <w:lvlText w:val="•"/>
      <w:lvlJc w:val="left"/>
      <w:pPr>
        <w:ind w:left="6125" w:hanging="184"/>
      </w:pPr>
      <w:rPr>
        <w:rFonts w:hint="default"/>
        <w:lang w:val="pt-PT" w:eastAsia="pt-PT" w:bidi="pt-PT"/>
      </w:rPr>
    </w:lvl>
    <w:lvl w:ilvl="8" w:tplc="B6765680">
      <w:numFmt w:val="bullet"/>
      <w:lvlText w:val="•"/>
      <w:lvlJc w:val="left"/>
      <w:pPr>
        <w:ind w:left="6986" w:hanging="18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70"/>
    <w:rsid w:val="000C2870"/>
    <w:rsid w:val="00133BB8"/>
    <w:rsid w:val="00152211"/>
    <w:rsid w:val="004E2A61"/>
    <w:rsid w:val="00566938"/>
    <w:rsid w:val="005E22A3"/>
    <w:rsid w:val="00664CC5"/>
    <w:rsid w:val="00761DCF"/>
    <w:rsid w:val="00C04A81"/>
    <w:rsid w:val="00D87733"/>
    <w:rsid w:val="00F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2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21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52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211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0" w:righ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2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21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52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211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Positivo</cp:lastModifiedBy>
  <cp:revision>5</cp:revision>
  <dcterms:created xsi:type="dcterms:W3CDTF">2019-11-01T03:57:00Z</dcterms:created>
  <dcterms:modified xsi:type="dcterms:W3CDTF">2019-11-05T15:45:00Z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2019-10-29T00:00:00Z</vt:filetime>
  </property>
</Properties>
</file>